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AC4E13" w14:textId="77777777" w:rsidR="006A2CA4" w:rsidRDefault="006A2CA4">
      <w:pPr>
        <w:sectPr w:rsidR="006A2CA4">
          <w:footerReference w:type="default" r:id="rId8"/>
          <w:headerReference w:type="first" r:id="rId9"/>
          <w:footerReference w:type="first" r:id="rId10"/>
          <w:pgSz w:w="15840" w:h="12240" w:orient="landscape"/>
          <w:pgMar w:top="1440" w:right="1538" w:bottom="1440" w:left="1440" w:header="720" w:footer="720" w:gutter="0"/>
          <w:pgNumType w:start="1"/>
          <w:cols w:num="2" w:space="720" w:equalWidth="0">
            <w:col w:w="6071" w:space="720"/>
            <w:col w:w="6071" w:space="0"/>
          </w:cols>
          <w:titlePg/>
        </w:sectPr>
      </w:pPr>
    </w:p>
    <w:p w14:paraId="293C30E8" w14:textId="77777777" w:rsidR="006A2CA4" w:rsidRDefault="006A2CA4">
      <w:pPr>
        <w:sectPr w:rsidR="006A2CA4">
          <w:type w:val="continuous"/>
          <w:pgSz w:w="15840" w:h="12240" w:orient="landscape"/>
          <w:pgMar w:top="1440" w:right="1538" w:bottom="1440" w:left="1440" w:header="720" w:footer="720" w:gutter="0"/>
          <w:cols w:num="2" w:space="720" w:equalWidth="0">
            <w:col w:w="6071" w:space="720"/>
            <w:col w:w="6071" w:space="0"/>
          </w:cols>
          <w:titlePg/>
        </w:sectPr>
      </w:pPr>
    </w:p>
    <w:p w14:paraId="052CED75" w14:textId="77777777" w:rsidR="006A2CA4" w:rsidRDefault="006A2CA4">
      <w:pPr>
        <w:sectPr w:rsidR="006A2CA4">
          <w:type w:val="continuous"/>
          <w:pgSz w:w="15840" w:h="12240" w:orient="landscape"/>
          <w:pgMar w:top="1440" w:right="1538" w:bottom="1440" w:left="1440" w:header="720" w:footer="720" w:gutter="0"/>
          <w:cols w:space="720"/>
          <w:titlePg/>
        </w:sectPr>
      </w:pPr>
    </w:p>
    <w:p w14:paraId="279E4552" w14:textId="77777777" w:rsidR="006A2CA4" w:rsidRDefault="006A2CA4">
      <w:pPr>
        <w:rPr>
          <w:sz w:val="48"/>
          <w:szCs w:val="48"/>
        </w:rPr>
        <w:sectPr w:rsidR="006A2CA4">
          <w:type w:val="continuous"/>
          <w:pgSz w:w="15840" w:h="12240" w:orient="landscape"/>
          <w:pgMar w:top="1440" w:right="1538" w:bottom="1440" w:left="1440" w:header="720" w:footer="720" w:gutter="0"/>
          <w:cols w:num="2" w:space="720" w:equalWidth="0">
            <w:col w:w="6071" w:space="720"/>
            <w:col w:w="6071" w:space="0"/>
          </w:cols>
          <w:titlePg/>
        </w:sectPr>
      </w:pPr>
    </w:p>
    <w:p w14:paraId="7DD62DE2" w14:textId="4BCDC6CC" w:rsidR="006A2CA4" w:rsidRDefault="00C67EFA">
      <w:pPr>
        <w:shd w:val="clear" w:color="auto" w:fill="4E74A2"/>
        <w:rPr>
          <w:rFonts w:ascii="Barlow" w:eastAsia="Barlow" w:hAnsi="Barlow" w:cs="Barlow"/>
          <w:b/>
          <w:color w:val="FFFFFF"/>
          <w:sz w:val="48"/>
          <w:szCs w:val="48"/>
        </w:rPr>
      </w:pPr>
      <w:r>
        <w:rPr>
          <w:rFonts w:ascii="Barlow" w:eastAsia="Barlow" w:hAnsi="Barlow" w:cs="Barlow"/>
          <w:b/>
          <w:color w:val="FFFFFF"/>
          <w:sz w:val="48"/>
          <w:szCs w:val="48"/>
        </w:rPr>
        <w:t>COMPETITION BRIEF</w:t>
      </w:r>
    </w:p>
    <w:p w14:paraId="3689093F" w14:textId="77777777" w:rsidR="00C67EFA" w:rsidRDefault="00C67EFA">
      <w:pPr>
        <w:spacing w:after="0"/>
        <w:rPr>
          <w:rFonts w:ascii="Barlow" w:eastAsia="Barlow" w:hAnsi="Barlow" w:cs="Barlow"/>
          <w:b/>
          <w:sz w:val="32"/>
          <w:szCs w:val="32"/>
        </w:rPr>
      </w:pPr>
      <w:r>
        <w:rPr>
          <w:rFonts w:ascii="Barlow" w:eastAsia="Barlow" w:hAnsi="Barlow" w:cs="Barlow"/>
          <w:b/>
          <w:sz w:val="32"/>
          <w:szCs w:val="32"/>
        </w:rPr>
        <w:t xml:space="preserve">COMPETITION FOR CONCEPTUAL ARCHITECTURAL DESIGN </w:t>
      </w:r>
    </w:p>
    <w:p w14:paraId="233DF68D" w14:textId="09B16120" w:rsidR="00C67EFA" w:rsidRDefault="00C67EFA">
      <w:pPr>
        <w:spacing w:after="0"/>
        <w:rPr>
          <w:rFonts w:ascii="Barlow" w:eastAsia="Barlow" w:hAnsi="Barlow" w:cs="Barlow"/>
          <w:b/>
          <w:sz w:val="32"/>
          <w:szCs w:val="32"/>
        </w:rPr>
      </w:pPr>
      <w:r>
        <w:rPr>
          <w:rFonts w:ascii="Barlow" w:eastAsia="Barlow" w:hAnsi="Barlow" w:cs="Barlow"/>
          <w:b/>
          <w:sz w:val="32"/>
          <w:szCs w:val="32"/>
        </w:rPr>
        <w:t xml:space="preserve">OF THE BASE STATION FOR THE „HAJLA AND ŠTEDIM“ SKI </w:t>
      </w:r>
      <w:r w:rsidR="00C34FB9">
        <w:rPr>
          <w:rFonts w:ascii="Barlow" w:eastAsia="Barlow" w:hAnsi="Barlow" w:cs="Barlow"/>
          <w:b/>
          <w:sz w:val="32"/>
          <w:szCs w:val="32"/>
        </w:rPr>
        <w:t>CENTER</w:t>
      </w:r>
    </w:p>
    <w:p w14:paraId="6C3C821F" w14:textId="1B2842BC" w:rsidR="006A2CA4" w:rsidRDefault="00BE3846" w:rsidP="00C67EFA">
      <w:pPr>
        <w:spacing w:after="0"/>
        <w:rPr>
          <w:rFonts w:ascii="Barlow" w:eastAsia="Barlow" w:hAnsi="Barlow" w:cs="Barlow"/>
          <w:b/>
          <w:sz w:val="32"/>
          <w:szCs w:val="32"/>
        </w:rPr>
      </w:pPr>
      <w:r>
        <w:rPr>
          <w:rFonts w:ascii="Barlow" w:eastAsia="Barlow" w:hAnsi="Barlow" w:cs="Barlow"/>
          <w:b/>
          <w:sz w:val="32"/>
          <w:szCs w:val="32"/>
        </w:rPr>
        <w:t xml:space="preserve"> </w:t>
      </w:r>
    </w:p>
    <w:p w14:paraId="6858D87E" w14:textId="77777777" w:rsidR="006A2CA4" w:rsidRDefault="006A2CA4">
      <w:pPr>
        <w:spacing w:after="0"/>
        <w:rPr>
          <w:rFonts w:ascii="Barlow" w:eastAsia="Barlow" w:hAnsi="Barlow" w:cs="Barlow"/>
          <w:b/>
          <w:color w:val="FF0000"/>
          <w:sz w:val="32"/>
          <w:szCs w:val="32"/>
        </w:rPr>
      </w:pPr>
    </w:p>
    <w:p w14:paraId="33765615" w14:textId="77777777" w:rsidR="006A2CA4" w:rsidRDefault="006A2CA4"/>
    <w:p w14:paraId="5DD12437" w14:textId="77777777" w:rsidR="006A2CA4" w:rsidRDefault="006A2CA4"/>
    <w:p w14:paraId="3B6741D9" w14:textId="77777777" w:rsidR="006A2CA4" w:rsidRDefault="006A2CA4"/>
    <w:p w14:paraId="035602F1" w14:textId="77777777" w:rsidR="006A2CA4" w:rsidRDefault="006A2CA4"/>
    <w:p w14:paraId="15BB9A9D" w14:textId="77777777" w:rsidR="00E1242A" w:rsidRDefault="00E1242A"/>
    <w:p w14:paraId="59274250" w14:textId="77777777" w:rsidR="006A2CA4" w:rsidRDefault="006A2CA4"/>
    <w:p w14:paraId="5227E9A1" w14:textId="77777777" w:rsidR="006A2CA4" w:rsidRDefault="006A2CA4"/>
    <w:p w14:paraId="603A94E9" w14:textId="77777777" w:rsidR="006A2CA4" w:rsidRDefault="006A2CA4"/>
    <w:p w14:paraId="7B986C0E" w14:textId="77777777" w:rsidR="006A2CA4" w:rsidRDefault="006A2CA4">
      <w:pPr>
        <w:sectPr w:rsidR="006A2CA4">
          <w:type w:val="continuous"/>
          <w:pgSz w:w="15840" w:h="12240" w:orient="landscape"/>
          <w:pgMar w:top="1440" w:right="1538" w:bottom="1440" w:left="1440" w:header="720" w:footer="720" w:gutter="0"/>
          <w:cols w:space="720"/>
          <w:titlePg/>
        </w:sectPr>
      </w:pPr>
    </w:p>
    <w:p w14:paraId="21763DFD" w14:textId="35427A74" w:rsidR="006A2CA4" w:rsidRDefault="00C67EFA">
      <w:pPr>
        <w:shd w:val="clear" w:color="auto" w:fill="4E74A2"/>
        <w:ind w:firstLine="360"/>
        <w:rPr>
          <w:rFonts w:ascii="Barlow" w:eastAsia="Barlow" w:hAnsi="Barlow" w:cs="Barlow"/>
          <w:b/>
          <w:color w:val="FFFFFF"/>
          <w:sz w:val="32"/>
          <w:szCs w:val="32"/>
        </w:rPr>
      </w:pPr>
      <w:r>
        <w:rPr>
          <w:rFonts w:ascii="Barlow" w:eastAsia="Barlow" w:hAnsi="Barlow" w:cs="Barlow"/>
          <w:b/>
          <w:color w:val="FFFFFF"/>
          <w:sz w:val="32"/>
          <w:szCs w:val="32"/>
        </w:rPr>
        <w:t xml:space="preserve">CONTENTS </w:t>
      </w:r>
    </w:p>
    <w:p w14:paraId="5034D1C6" w14:textId="77777777" w:rsidR="006A2CA4" w:rsidRDefault="006A2CA4"/>
    <w:p w14:paraId="156081FB" w14:textId="68F3FA7A" w:rsidR="006A2CA4" w:rsidRDefault="00C67EFA">
      <w:pPr>
        <w:numPr>
          <w:ilvl w:val="0"/>
          <w:numId w:val="7"/>
        </w:numPr>
        <w:pBdr>
          <w:top w:val="nil"/>
          <w:left w:val="nil"/>
          <w:bottom w:val="nil"/>
          <w:right w:val="nil"/>
          <w:between w:val="nil"/>
        </w:pBdr>
        <w:spacing w:after="0"/>
        <w:ind w:left="709"/>
        <w:rPr>
          <w:rFonts w:ascii="Barlow" w:eastAsia="Barlow" w:hAnsi="Barlow" w:cs="Barlow"/>
          <w:b/>
          <w:color w:val="4E74A2"/>
          <w:sz w:val="28"/>
          <w:szCs w:val="28"/>
        </w:rPr>
      </w:pPr>
      <w:r>
        <w:rPr>
          <w:rFonts w:ascii="Barlow" w:eastAsia="Barlow" w:hAnsi="Barlow" w:cs="Barlow"/>
          <w:b/>
          <w:color w:val="4E74A2"/>
          <w:sz w:val="28"/>
          <w:szCs w:val="28"/>
        </w:rPr>
        <w:t>INTRODUCTION</w:t>
      </w:r>
    </w:p>
    <w:p w14:paraId="326746FC" w14:textId="59A147F8" w:rsidR="006A2CA4" w:rsidRPr="004A0645" w:rsidRDefault="00C67EFA">
      <w:pPr>
        <w:numPr>
          <w:ilvl w:val="1"/>
          <w:numId w:val="7"/>
        </w:numPr>
        <w:pBdr>
          <w:top w:val="nil"/>
          <w:left w:val="nil"/>
          <w:bottom w:val="nil"/>
          <w:right w:val="nil"/>
          <w:between w:val="nil"/>
        </w:pBdr>
        <w:spacing w:after="0"/>
        <w:rPr>
          <w:rFonts w:ascii="Barlow" w:eastAsia="Barlow" w:hAnsi="Barlow" w:cs="Barlow"/>
          <w:b/>
        </w:rPr>
      </w:pPr>
      <w:r w:rsidRPr="004A0645">
        <w:rPr>
          <w:rFonts w:ascii="Barlow" w:eastAsia="Barlow" w:hAnsi="Barlow" w:cs="Barlow"/>
          <w:b/>
        </w:rPr>
        <w:t>Competition subject</w:t>
      </w:r>
    </w:p>
    <w:p w14:paraId="735A34D8" w14:textId="1877C5D4" w:rsidR="00C67EFA" w:rsidRPr="004A0645" w:rsidRDefault="00C67EFA" w:rsidP="00C67EFA">
      <w:pPr>
        <w:numPr>
          <w:ilvl w:val="1"/>
          <w:numId w:val="7"/>
        </w:numPr>
        <w:pBdr>
          <w:top w:val="nil"/>
          <w:left w:val="nil"/>
          <w:bottom w:val="nil"/>
          <w:right w:val="nil"/>
          <w:between w:val="nil"/>
        </w:pBdr>
        <w:spacing w:after="0"/>
        <w:rPr>
          <w:rFonts w:ascii="Barlow" w:eastAsia="Barlow" w:hAnsi="Barlow" w:cs="Barlow"/>
          <w:b/>
        </w:rPr>
      </w:pPr>
      <w:r w:rsidRPr="004A0645">
        <w:rPr>
          <w:rFonts w:ascii="Barlow" w:eastAsia="Barlow" w:hAnsi="Barlow" w:cs="Barlow"/>
          <w:b/>
        </w:rPr>
        <w:t>Competition objective</w:t>
      </w:r>
    </w:p>
    <w:p w14:paraId="0C9BFA9D" w14:textId="35AAAA85" w:rsidR="006A2CA4" w:rsidRPr="004A0645" w:rsidRDefault="00EB153F">
      <w:pPr>
        <w:numPr>
          <w:ilvl w:val="1"/>
          <w:numId w:val="7"/>
        </w:numPr>
        <w:pBdr>
          <w:top w:val="nil"/>
          <w:left w:val="nil"/>
          <w:bottom w:val="nil"/>
          <w:right w:val="nil"/>
          <w:between w:val="nil"/>
        </w:pBdr>
        <w:spacing w:after="0"/>
        <w:rPr>
          <w:rFonts w:ascii="Barlow" w:eastAsia="Barlow" w:hAnsi="Barlow" w:cs="Barlow"/>
          <w:b/>
        </w:rPr>
      </w:pPr>
      <w:r w:rsidRPr="004A0645">
        <w:rPr>
          <w:rFonts w:ascii="Barlow" w:eastAsia="Barlow" w:hAnsi="Barlow" w:cs="Barlow"/>
          <w:b/>
        </w:rPr>
        <w:t>Legal basis</w:t>
      </w:r>
    </w:p>
    <w:p w14:paraId="56EA0C6F" w14:textId="77777777" w:rsidR="006A2CA4" w:rsidRDefault="006A2CA4">
      <w:pPr>
        <w:pBdr>
          <w:top w:val="nil"/>
          <w:left w:val="nil"/>
          <w:bottom w:val="nil"/>
          <w:right w:val="nil"/>
          <w:between w:val="nil"/>
        </w:pBdr>
        <w:spacing w:after="0"/>
        <w:ind w:left="709" w:hanging="360"/>
        <w:rPr>
          <w:rFonts w:ascii="Barlow" w:eastAsia="Barlow" w:hAnsi="Barlow" w:cs="Barlow"/>
          <w:b/>
          <w:color w:val="000000"/>
        </w:rPr>
      </w:pPr>
    </w:p>
    <w:p w14:paraId="6BEBEF63" w14:textId="4353191B" w:rsidR="006A2CA4" w:rsidRDefault="00BE3846">
      <w:pPr>
        <w:numPr>
          <w:ilvl w:val="0"/>
          <w:numId w:val="7"/>
        </w:numPr>
        <w:pBdr>
          <w:top w:val="nil"/>
          <w:left w:val="nil"/>
          <w:bottom w:val="nil"/>
          <w:right w:val="nil"/>
          <w:between w:val="nil"/>
        </w:pBdr>
        <w:spacing w:after="0"/>
        <w:ind w:left="709"/>
        <w:rPr>
          <w:rFonts w:ascii="Barlow" w:eastAsia="Barlow" w:hAnsi="Barlow" w:cs="Barlow"/>
          <w:b/>
          <w:color w:val="4E74A2"/>
          <w:sz w:val="28"/>
          <w:szCs w:val="28"/>
        </w:rPr>
      </w:pPr>
      <w:r>
        <w:rPr>
          <w:rFonts w:ascii="Barlow" w:eastAsia="Barlow" w:hAnsi="Barlow" w:cs="Barlow"/>
          <w:b/>
          <w:color w:val="4E74A2"/>
          <w:sz w:val="28"/>
          <w:szCs w:val="28"/>
        </w:rPr>
        <w:t>L</w:t>
      </w:r>
      <w:r w:rsidR="00C67EFA">
        <w:rPr>
          <w:rFonts w:ascii="Barlow" w:eastAsia="Barlow" w:hAnsi="Barlow" w:cs="Barlow"/>
          <w:b/>
          <w:color w:val="4E74A2"/>
          <w:sz w:val="28"/>
          <w:szCs w:val="28"/>
        </w:rPr>
        <w:t>OCATION</w:t>
      </w:r>
    </w:p>
    <w:p w14:paraId="554BACD6" w14:textId="77777777" w:rsidR="006A2CA4" w:rsidRDefault="006A2CA4">
      <w:pPr>
        <w:pBdr>
          <w:top w:val="nil"/>
          <w:left w:val="nil"/>
          <w:bottom w:val="nil"/>
          <w:right w:val="nil"/>
          <w:between w:val="nil"/>
        </w:pBdr>
        <w:spacing w:after="0"/>
        <w:ind w:left="709" w:hanging="360"/>
        <w:rPr>
          <w:rFonts w:ascii="Barlow" w:eastAsia="Barlow" w:hAnsi="Barlow" w:cs="Barlow"/>
          <w:color w:val="000000"/>
        </w:rPr>
      </w:pPr>
    </w:p>
    <w:p w14:paraId="533281F5" w14:textId="795D8FE5" w:rsidR="006A2CA4" w:rsidRDefault="004A0645">
      <w:pPr>
        <w:numPr>
          <w:ilvl w:val="0"/>
          <w:numId w:val="7"/>
        </w:numPr>
        <w:pBdr>
          <w:top w:val="nil"/>
          <w:left w:val="nil"/>
          <w:bottom w:val="nil"/>
          <w:right w:val="nil"/>
          <w:between w:val="nil"/>
        </w:pBdr>
        <w:spacing w:after="0"/>
        <w:ind w:left="709" w:right="-592"/>
        <w:rPr>
          <w:rFonts w:ascii="Barlow" w:eastAsia="Barlow" w:hAnsi="Barlow" w:cs="Barlow"/>
          <w:b/>
          <w:color w:val="4E74A2"/>
          <w:sz w:val="28"/>
          <w:szCs w:val="28"/>
        </w:rPr>
      </w:pPr>
      <w:r>
        <w:rPr>
          <w:rFonts w:ascii="Barlow" w:eastAsia="Barlow" w:hAnsi="Barlow" w:cs="Barlow"/>
          <w:b/>
          <w:color w:val="4E74A2"/>
          <w:sz w:val="28"/>
          <w:szCs w:val="28"/>
        </w:rPr>
        <w:t xml:space="preserve">CONDITIONS AND PARAMETERS </w:t>
      </w:r>
    </w:p>
    <w:p w14:paraId="53B06347" w14:textId="6E81D4C3" w:rsidR="006A2CA4" w:rsidRPr="005D42DD" w:rsidRDefault="00C67EFA">
      <w:pPr>
        <w:numPr>
          <w:ilvl w:val="1"/>
          <w:numId w:val="7"/>
        </w:numPr>
        <w:pBdr>
          <w:top w:val="nil"/>
          <w:left w:val="nil"/>
          <w:bottom w:val="nil"/>
          <w:right w:val="nil"/>
          <w:between w:val="nil"/>
        </w:pBdr>
        <w:spacing w:after="0"/>
        <w:rPr>
          <w:rFonts w:ascii="Barlow" w:eastAsia="Barlow" w:hAnsi="Barlow" w:cs="Barlow"/>
          <w:b/>
        </w:rPr>
      </w:pPr>
      <w:r>
        <w:rPr>
          <w:rFonts w:ascii="Barlow" w:eastAsia="Barlow" w:hAnsi="Barlow" w:cs="Barlow"/>
          <w:b/>
        </w:rPr>
        <w:t xml:space="preserve">Urban parameters </w:t>
      </w:r>
      <w:r w:rsidR="00BE3846" w:rsidRPr="005D42DD">
        <w:rPr>
          <w:rFonts w:ascii="Barlow" w:eastAsia="Barlow" w:hAnsi="Barlow" w:cs="Barlow"/>
          <w:b/>
        </w:rPr>
        <w:t xml:space="preserve"> </w:t>
      </w:r>
    </w:p>
    <w:p w14:paraId="2BA44F8C" w14:textId="220680A4" w:rsidR="004A0645" w:rsidRDefault="00EB153F" w:rsidP="00EB153F">
      <w:pPr>
        <w:numPr>
          <w:ilvl w:val="1"/>
          <w:numId w:val="7"/>
        </w:numPr>
        <w:pBdr>
          <w:top w:val="nil"/>
          <w:left w:val="nil"/>
          <w:bottom w:val="nil"/>
          <w:right w:val="nil"/>
          <w:between w:val="nil"/>
        </w:pBdr>
        <w:spacing w:after="0"/>
        <w:ind w:right="-1014"/>
        <w:rPr>
          <w:rFonts w:ascii="Barlow" w:eastAsia="Barlow" w:hAnsi="Barlow" w:cs="Barlow"/>
          <w:b/>
        </w:rPr>
      </w:pPr>
      <w:r>
        <w:rPr>
          <w:rFonts w:ascii="Barlow" w:eastAsia="Barlow" w:hAnsi="Barlow" w:cs="Barlow"/>
          <w:b/>
        </w:rPr>
        <w:t>Reccommendations</w:t>
      </w:r>
      <w:r w:rsidR="004A0645">
        <w:rPr>
          <w:rFonts w:ascii="Barlow" w:eastAsia="Barlow" w:hAnsi="Barlow" w:cs="Barlow"/>
          <w:b/>
        </w:rPr>
        <w:t xml:space="preserve"> for landscaping and </w:t>
      </w:r>
    </w:p>
    <w:p w14:paraId="30DD7B60" w14:textId="0B0D8DD3" w:rsidR="006A2CA4" w:rsidRPr="005D42DD" w:rsidRDefault="004A0645" w:rsidP="004A0645">
      <w:pPr>
        <w:pBdr>
          <w:top w:val="nil"/>
          <w:left w:val="nil"/>
          <w:bottom w:val="nil"/>
          <w:right w:val="nil"/>
          <w:between w:val="nil"/>
        </w:pBdr>
        <w:spacing w:after="0"/>
        <w:ind w:left="1567" w:right="-1014"/>
        <w:rPr>
          <w:rFonts w:ascii="Barlow" w:eastAsia="Barlow" w:hAnsi="Barlow" w:cs="Barlow"/>
          <w:b/>
        </w:rPr>
      </w:pPr>
      <w:r>
        <w:rPr>
          <w:rFonts w:ascii="Barlow" w:eastAsia="Barlow" w:hAnsi="Barlow" w:cs="Barlow"/>
          <w:b/>
        </w:rPr>
        <w:t>ground-level design</w:t>
      </w:r>
    </w:p>
    <w:p w14:paraId="3BD2F0E2" w14:textId="05CC3E18" w:rsidR="006A2CA4" w:rsidRPr="005D42DD" w:rsidRDefault="00EB153F">
      <w:pPr>
        <w:numPr>
          <w:ilvl w:val="1"/>
          <w:numId w:val="7"/>
        </w:numPr>
        <w:pBdr>
          <w:top w:val="nil"/>
          <w:left w:val="nil"/>
          <w:bottom w:val="nil"/>
          <w:right w:val="nil"/>
          <w:between w:val="nil"/>
        </w:pBdr>
        <w:spacing w:after="0"/>
        <w:ind w:right="-1014"/>
        <w:rPr>
          <w:rFonts w:ascii="Barlow" w:eastAsia="Barlow" w:hAnsi="Barlow" w:cs="Barlow"/>
          <w:b/>
        </w:rPr>
      </w:pPr>
      <w:r>
        <w:rPr>
          <w:rFonts w:ascii="Barlow" w:eastAsia="Barlow" w:hAnsi="Barlow" w:cs="Barlow"/>
          <w:b/>
        </w:rPr>
        <w:t>Reccommendations for the traffic solution</w:t>
      </w:r>
    </w:p>
    <w:p w14:paraId="266FF43B" w14:textId="0776DEF0" w:rsidR="006A2CA4" w:rsidRPr="005D42DD" w:rsidRDefault="00EB153F">
      <w:pPr>
        <w:numPr>
          <w:ilvl w:val="1"/>
          <w:numId w:val="7"/>
        </w:numPr>
        <w:pBdr>
          <w:top w:val="nil"/>
          <w:left w:val="nil"/>
          <w:bottom w:val="nil"/>
          <w:right w:val="nil"/>
          <w:between w:val="nil"/>
        </w:pBdr>
        <w:spacing w:after="0"/>
        <w:ind w:right="-733"/>
        <w:rPr>
          <w:rFonts w:ascii="Barlow" w:eastAsia="Barlow" w:hAnsi="Barlow" w:cs="Barlow"/>
          <w:b/>
        </w:rPr>
      </w:pPr>
      <w:r>
        <w:rPr>
          <w:rFonts w:ascii="Barlow" w:eastAsia="Barlow" w:hAnsi="Barlow" w:cs="Barlow"/>
          <w:b/>
        </w:rPr>
        <w:t>Structural system</w:t>
      </w:r>
    </w:p>
    <w:p w14:paraId="2FF94504" w14:textId="765343D9" w:rsidR="006A2CA4" w:rsidRPr="005D42DD" w:rsidRDefault="00EB153F">
      <w:pPr>
        <w:numPr>
          <w:ilvl w:val="1"/>
          <w:numId w:val="7"/>
        </w:numPr>
        <w:pBdr>
          <w:top w:val="nil"/>
          <w:left w:val="nil"/>
          <w:bottom w:val="nil"/>
          <w:right w:val="nil"/>
          <w:between w:val="nil"/>
        </w:pBdr>
        <w:spacing w:after="0"/>
        <w:ind w:right="-733"/>
        <w:rPr>
          <w:rFonts w:ascii="Barlow" w:eastAsia="Barlow" w:hAnsi="Barlow" w:cs="Barlow"/>
          <w:b/>
        </w:rPr>
      </w:pPr>
      <w:r>
        <w:rPr>
          <w:rFonts w:ascii="Barlow" w:eastAsia="Barlow" w:hAnsi="Barlow" w:cs="Barlow"/>
          <w:b/>
        </w:rPr>
        <w:t>Materialization</w:t>
      </w:r>
    </w:p>
    <w:p w14:paraId="08D96C2B" w14:textId="735ED18B" w:rsidR="006A2CA4" w:rsidRPr="005D42DD" w:rsidRDefault="00EB153F">
      <w:pPr>
        <w:numPr>
          <w:ilvl w:val="1"/>
          <w:numId w:val="7"/>
        </w:numPr>
        <w:pBdr>
          <w:top w:val="nil"/>
          <w:left w:val="nil"/>
          <w:bottom w:val="nil"/>
          <w:right w:val="nil"/>
          <w:between w:val="nil"/>
        </w:pBdr>
        <w:spacing w:after="0"/>
        <w:ind w:right="-733"/>
        <w:rPr>
          <w:rFonts w:ascii="Barlow" w:eastAsia="Barlow" w:hAnsi="Barlow" w:cs="Barlow"/>
          <w:b/>
        </w:rPr>
      </w:pPr>
      <w:r>
        <w:rPr>
          <w:rFonts w:ascii="Barlow" w:eastAsia="Barlow" w:hAnsi="Barlow" w:cs="Barlow"/>
          <w:b/>
        </w:rPr>
        <w:t>Architectural aspect of energy efficiency</w:t>
      </w:r>
    </w:p>
    <w:p w14:paraId="18176C90" w14:textId="77777777" w:rsidR="006A2CA4" w:rsidRDefault="006A2CA4">
      <w:pPr>
        <w:pBdr>
          <w:top w:val="nil"/>
          <w:left w:val="nil"/>
          <w:bottom w:val="nil"/>
          <w:right w:val="nil"/>
          <w:between w:val="nil"/>
        </w:pBdr>
        <w:spacing w:after="0"/>
        <w:ind w:left="709" w:hanging="360"/>
        <w:rPr>
          <w:rFonts w:ascii="Barlow" w:eastAsia="Barlow" w:hAnsi="Barlow" w:cs="Barlow"/>
          <w:b/>
          <w:sz w:val="28"/>
          <w:szCs w:val="28"/>
        </w:rPr>
      </w:pPr>
    </w:p>
    <w:p w14:paraId="5A7A8BC7" w14:textId="7CFB6F23" w:rsidR="00C34FB9" w:rsidRPr="008F5EF7" w:rsidRDefault="00632A0F" w:rsidP="008F5EF7">
      <w:pPr>
        <w:numPr>
          <w:ilvl w:val="0"/>
          <w:numId w:val="7"/>
        </w:numPr>
        <w:pBdr>
          <w:top w:val="nil"/>
          <w:left w:val="nil"/>
          <w:bottom w:val="nil"/>
          <w:right w:val="nil"/>
          <w:between w:val="nil"/>
        </w:pBdr>
        <w:spacing w:after="0"/>
        <w:ind w:left="709"/>
        <w:rPr>
          <w:rFonts w:ascii="Barlow" w:eastAsia="Barlow" w:hAnsi="Barlow" w:cs="Barlow"/>
          <w:b/>
          <w:color w:val="4E74A2"/>
          <w:sz w:val="28"/>
          <w:szCs w:val="28"/>
        </w:rPr>
      </w:pPr>
      <w:r w:rsidRPr="00A94E41">
        <w:rPr>
          <w:rFonts w:ascii="Barlow" w:eastAsia="Barlow" w:hAnsi="Barlow" w:cs="Barlow"/>
          <w:b/>
          <w:color w:val="4E74A2"/>
          <w:sz w:val="28"/>
          <w:szCs w:val="28"/>
        </w:rPr>
        <w:t>SPATIAL CONTENTS</w:t>
      </w:r>
    </w:p>
    <w:p w14:paraId="3EB4981D" w14:textId="77777777" w:rsidR="006A2CA4" w:rsidRDefault="006A2CA4">
      <w:pPr>
        <w:pBdr>
          <w:top w:val="nil"/>
          <w:left w:val="nil"/>
          <w:bottom w:val="nil"/>
          <w:right w:val="nil"/>
          <w:between w:val="nil"/>
        </w:pBdr>
        <w:spacing w:after="0"/>
        <w:ind w:left="1418" w:hanging="360"/>
        <w:rPr>
          <w:rFonts w:ascii="Barlow" w:eastAsia="Barlow" w:hAnsi="Barlow" w:cs="Barlow"/>
          <w:b/>
          <w:color w:val="000000"/>
        </w:rPr>
      </w:pPr>
    </w:p>
    <w:p w14:paraId="313C5A91" w14:textId="639EEA4B" w:rsidR="006A2CA4" w:rsidRDefault="00C67EFA">
      <w:pPr>
        <w:numPr>
          <w:ilvl w:val="0"/>
          <w:numId w:val="7"/>
        </w:numPr>
        <w:pBdr>
          <w:top w:val="nil"/>
          <w:left w:val="nil"/>
          <w:bottom w:val="nil"/>
          <w:right w:val="nil"/>
          <w:between w:val="nil"/>
        </w:pBdr>
        <w:spacing w:after="0"/>
        <w:ind w:left="709"/>
        <w:rPr>
          <w:rFonts w:ascii="Barlow" w:eastAsia="Barlow" w:hAnsi="Barlow" w:cs="Barlow"/>
          <w:b/>
          <w:color w:val="4E74A2"/>
          <w:sz w:val="28"/>
          <w:szCs w:val="28"/>
        </w:rPr>
      </w:pPr>
      <w:r>
        <w:rPr>
          <w:rFonts w:ascii="Barlow" w:eastAsia="Barlow" w:hAnsi="Barlow" w:cs="Barlow"/>
          <w:b/>
          <w:color w:val="4E74A2"/>
          <w:sz w:val="28"/>
          <w:szCs w:val="28"/>
        </w:rPr>
        <w:t>COMPETITION DOCUMENTATION</w:t>
      </w:r>
    </w:p>
    <w:p w14:paraId="736B31D5" w14:textId="6EC1E126" w:rsidR="006A2CA4" w:rsidRPr="005D42DD" w:rsidRDefault="00C67EFA">
      <w:pPr>
        <w:numPr>
          <w:ilvl w:val="1"/>
          <w:numId w:val="7"/>
        </w:numPr>
        <w:pBdr>
          <w:top w:val="nil"/>
          <w:left w:val="nil"/>
          <w:bottom w:val="nil"/>
          <w:right w:val="nil"/>
          <w:between w:val="nil"/>
        </w:pBdr>
        <w:spacing w:after="0"/>
        <w:ind w:left="1418" w:hanging="360"/>
        <w:rPr>
          <w:rFonts w:ascii="Barlow" w:eastAsia="Barlow" w:hAnsi="Barlow" w:cs="Barlow"/>
          <w:b/>
        </w:rPr>
      </w:pPr>
      <w:r>
        <w:rPr>
          <w:rFonts w:ascii="Barlow" w:eastAsia="Barlow" w:hAnsi="Barlow" w:cs="Barlow"/>
          <w:b/>
        </w:rPr>
        <w:t>Textual part</w:t>
      </w:r>
    </w:p>
    <w:p w14:paraId="7263AB51" w14:textId="2604B2E3" w:rsidR="006A2CA4" w:rsidRPr="005D42DD" w:rsidRDefault="00C67EFA">
      <w:pPr>
        <w:numPr>
          <w:ilvl w:val="1"/>
          <w:numId w:val="7"/>
        </w:numPr>
        <w:pBdr>
          <w:top w:val="nil"/>
          <w:left w:val="nil"/>
          <w:bottom w:val="nil"/>
          <w:right w:val="nil"/>
          <w:between w:val="nil"/>
        </w:pBdr>
        <w:spacing w:after="0"/>
        <w:ind w:left="1418" w:hanging="360"/>
        <w:rPr>
          <w:rFonts w:ascii="Barlow" w:eastAsia="Barlow" w:hAnsi="Barlow" w:cs="Barlow"/>
          <w:b/>
        </w:rPr>
      </w:pPr>
      <w:r>
        <w:rPr>
          <w:rFonts w:ascii="Barlow" w:eastAsia="Barlow" w:hAnsi="Barlow" w:cs="Barlow"/>
          <w:b/>
        </w:rPr>
        <w:t>Graphic part</w:t>
      </w:r>
    </w:p>
    <w:p w14:paraId="74B034D7" w14:textId="77777777" w:rsidR="006A2CA4" w:rsidRDefault="006A2CA4">
      <w:pPr>
        <w:pBdr>
          <w:top w:val="nil"/>
          <w:left w:val="nil"/>
          <w:bottom w:val="nil"/>
          <w:right w:val="nil"/>
          <w:between w:val="nil"/>
        </w:pBdr>
        <w:spacing w:after="0"/>
        <w:ind w:left="720"/>
        <w:rPr>
          <w:rFonts w:ascii="Barlow" w:eastAsia="Barlow" w:hAnsi="Barlow" w:cs="Barlow"/>
          <w:b/>
          <w:color w:val="C00000"/>
          <w:sz w:val="28"/>
          <w:szCs w:val="28"/>
        </w:rPr>
      </w:pPr>
      <w:bookmarkStart w:id="0" w:name="_heading=h.gjdgxs" w:colFirst="0" w:colLast="0"/>
      <w:bookmarkEnd w:id="0"/>
    </w:p>
    <w:p w14:paraId="26E80408" w14:textId="43B8996A" w:rsidR="006A2CA4" w:rsidRDefault="00EB153F">
      <w:pPr>
        <w:numPr>
          <w:ilvl w:val="0"/>
          <w:numId w:val="7"/>
        </w:numPr>
        <w:pBdr>
          <w:top w:val="nil"/>
          <w:left w:val="nil"/>
          <w:bottom w:val="nil"/>
          <w:right w:val="nil"/>
          <w:between w:val="nil"/>
        </w:pBdr>
        <w:spacing w:after="0"/>
        <w:ind w:left="709"/>
        <w:rPr>
          <w:rFonts w:ascii="Barlow" w:eastAsia="Barlow" w:hAnsi="Barlow" w:cs="Barlow"/>
          <w:b/>
          <w:color w:val="4E74A2"/>
          <w:sz w:val="28"/>
          <w:szCs w:val="28"/>
        </w:rPr>
      </w:pPr>
      <w:r>
        <w:rPr>
          <w:rFonts w:ascii="Barlow" w:eastAsia="Barlow" w:hAnsi="Barlow" w:cs="Barlow"/>
          <w:b/>
          <w:color w:val="4E74A2"/>
          <w:sz w:val="28"/>
          <w:szCs w:val="28"/>
        </w:rPr>
        <w:t xml:space="preserve">RECCOMMENDATIONS AND REGULATIONS </w:t>
      </w:r>
    </w:p>
    <w:p w14:paraId="2DEF7E59" w14:textId="77777777" w:rsidR="006A2CA4" w:rsidRDefault="006A2CA4">
      <w:pPr>
        <w:pBdr>
          <w:top w:val="nil"/>
          <w:left w:val="nil"/>
          <w:bottom w:val="nil"/>
          <w:right w:val="nil"/>
          <w:between w:val="nil"/>
        </w:pBdr>
        <w:ind w:left="720"/>
        <w:rPr>
          <w:rFonts w:ascii="Barlow" w:eastAsia="Barlow" w:hAnsi="Barlow" w:cs="Barlow"/>
          <w:b/>
          <w:color w:val="C00000"/>
          <w:sz w:val="28"/>
          <w:szCs w:val="28"/>
        </w:rPr>
      </w:pPr>
    </w:p>
    <w:p w14:paraId="57CEF532" w14:textId="77777777" w:rsidR="006A2CA4" w:rsidRDefault="006A2CA4">
      <w:pPr>
        <w:rPr>
          <w:rFonts w:ascii="Barlow" w:eastAsia="Barlow" w:hAnsi="Barlow" w:cs="Barlow"/>
        </w:rPr>
      </w:pPr>
    </w:p>
    <w:p w14:paraId="39A16957" w14:textId="77777777" w:rsidR="006A2CA4" w:rsidRDefault="006A2CA4">
      <w:pPr>
        <w:rPr>
          <w:rFonts w:ascii="Barlow" w:eastAsia="Barlow" w:hAnsi="Barlow" w:cs="Barlow"/>
        </w:rPr>
      </w:pPr>
    </w:p>
    <w:p w14:paraId="0052F0D9" w14:textId="77777777" w:rsidR="006A2CA4" w:rsidRDefault="006A2CA4">
      <w:pPr>
        <w:rPr>
          <w:rFonts w:ascii="Barlow" w:eastAsia="Barlow" w:hAnsi="Barlow" w:cs="Barlow"/>
        </w:rPr>
      </w:pPr>
    </w:p>
    <w:p w14:paraId="08EE57D4" w14:textId="77777777" w:rsidR="006A2CA4" w:rsidRDefault="006A2CA4">
      <w:pPr>
        <w:ind w:left="426"/>
        <w:rPr>
          <w:rFonts w:ascii="Barlow" w:eastAsia="Barlow" w:hAnsi="Barlow" w:cs="Barlow"/>
        </w:rPr>
      </w:pPr>
    </w:p>
    <w:p w14:paraId="3AAC0CD3" w14:textId="77777777" w:rsidR="006A2CA4" w:rsidRDefault="006A2CA4">
      <w:pPr>
        <w:jc w:val="both"/>
        <w:rPr>
          <w:rFonts w:ascii="Barlow" w:eastAsia="Barlow" w:hAnsi="Barlow" w:cs="Barlow"/>
        </w:rPr>
      </w:pPr>
    </w:p>
    <w:p w14:paraId="7574D454" w14:textId="77777777" w:rsidR="006A2CA4" w:rsidRDefault="006A2CA4">
      <w:pPr>
        <w:jc w:val="both"/>
        <w:rPr>
          <w:rFonts w:ascii="Barlow" w:eastAsia="Barlow" w:hAnsi="Barlow" w:cs="Barlow"/>
        </w:rPr>
      </w:pPr>
    </w:p>
    <w:p w14:paraId="1E029BB2" w14:textId="77777777" w:rsidR="006A2CA4" w:rsidRDefault="006A2CA4">
      <w:pPr>
        <w:jc w:val="both"/>
        <w:rPr>
          <w:rFonts w:ascii="Barlow" w:eastAsia="Barlow" w:hAnsi="Barlow" w:cs="Barlow"/>
        </w:rPr>
      </w:pPr>
    </w:p>
    <w:p w14:paraId="651BB4D5"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72F53FEB"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45A213D4"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75DF96C9"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1DA89701"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67B5D01C"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44FDBEB4"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5589D4E2"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23B8C59C"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544C26D2" w14:textId="77777777" w:rsidR="006A2CA4" w:rsidRDefault="006A2CA4" w:rsidP="00105F3A">
      <w:pPr>
        <w:pBdr>
          <w:top w:val="nil"/>
          <w:left w:val="nil"/>
          <w:bottom w:val="nil"/>
          <w:right w:val="nil"/>
          <w:between w:val="nil"/>
        </w:pBdr>
        <w:spacing w:after="0"/>
        <w:jc w:val="both"/>
        <w:rPr>
          <w:rFonts w:ascii="Barlow" w:eastAsia="Barlow" w:hAnsi="Barlow" w:cs="Barlow"/>
          <w:color w:val="000000"/>
        </w:rPr>
      </w:pPr>
    </w:p>
    <w:p w14:paraId="087A38EF"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53E6D8DA"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5A1A0D98" w14:textId="2DFF0A32"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2C36E39A" w14:textId="77777777" w:rsidR="00632A0F" w:rsidRDefault="00632A0F">
      <w:pPr>
        <w:pBdr>
          <w:top w:val="nil"/>
          <w:left w:val="nil"/>
          <w:bottom w:val="nil"/>
          <w:right w:val="nil"/>
          <w:between w:val="nil"/>
        </w:pBdr>
        <w:spacing w:after="0"/>
        <w:ind w:left="1080"/>
        <w:jc w:val="both"/>
        <w:rPr>
          <w:rFonts w:ascii="Barlow" w:eastAsia="Barlow" w:hAnsi="Barlow" w:cs="Barlow"/>
          <w:color w:val="000000"/>
        </w:rPr>
      </w:pPr>
    </w:p>
    <w:p w14:paraId="3488575D"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6D8C47C6"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39AA7197" w14:textId="77777777" w:rsidR="006A2CA4" w:rsidRDefault="006A2CA4">
      <w:pPr>
        <w:pBdr>
          <w:top w:val="nil"/>
          <w:left w:val="nil"/>
          <w:bottom w:val="nil"/>
          <w:right w:val="nil"/>
          <w:between w:val="nil"/>
        </w:pBdr>
        <w:spacing w:after="0"/>
        <w:ind w:left="1080"/>
        <w:jc w:val="both"/>
        <w:rPr>
          <w:rFonts w:ascii="Barlow" w:eastAsia="Barlow" w:hAnsi="Barlow" w:cs="Barlow"/>
          <w:color w:val="000000"/>
        </w:rPr>
      </w:pPr>
    </w:p>
    <w:p w14:paraId="4FCBA0C4" w14:textId="77777777" w:rsidR="006A2CA4" w:rsidRDefault="006A2CA4" w:rsidP="00105F3A">
      <w:pPr>
        <w:pBdr>
          <w:top w:val="nil"/>
          <w:left w:val="nil"/>
          <w:bottom w:val="nil"/>
          <w:right w:val="nil"/>
          <w:between w:val="nil"/>
        </w:pBdr>
        <w:spacing w:after="0"/>
        <w:jc w:val="both"/>
        <w:rPr>
          <w:rFonts w:ascii="Barlow" w:eastAsia="Barlow" w:hAnsi="Barlow" w:cs="Barlow"/>
          <w:color w:val="000000"/>
        </w:rPr>
      </w:pPr>
    </w:p>
    <w:p w14:paraId="3C49BDF1" w14:textId="77777777" w:rsidR="006A2CA4" w:rsidRDefault="006A2CA4" w:rsidP="004A0645">
      <w:pPr>
        <w:pBdr>
          <w:top w:val="nil"/>
          <w:left w:val="nil"/>
          <w:bottom w:val="nil"/>
          <w:right w:val="nil"/>
          <w:between w:val="nil"/>
        </w:pBdr>
        <w:spacing w:after="0"/>
        <w:jc w:val="both"/>
        <w:rPr>
          <w:rFonts w:ascii="Barlow" w:eastAsia="Barlow" w:hAnsi="Barlow" w:cs="Barlow"/>
          <w:color w:val="000000"/>
        </w:rPr>
      </w:pPr>
    </w:p>
    <w:p w14:paraId="07B08E20" w14:textId="04F730EB" w:rsidR="006A2CA4" w:rsidRDefault="004A0645">
      <w:pPr>
        <w:numPr>
          <w:ilvl w:val="0"/>
          <w:numId w:val="17"/>
        </w:numPr>
        <w:pBdr>
          <w:top w:val="nil"/>
          <w:left w:val="nil"/>
          <w:bottom w:val="nil"/>
          <w:right w:val="nil"/>
          <w:between w:val="nil"/>
        </w:pBdr>
        <w:shd w:val="clear" w:color="auto" w:fill="4E74A2"/>
        <w:spacing w:after="0"/>
        <w:jc w:val="both"/>
        <w:rPr>
          <w:rFonts w:ascii="Barlow" w:eastAsia="Barlow" w:hAnsi="Barlow" w:cs="Barlow"/>
          <w:b/>
          <w:color w:val="FFFFFF"/>
          <w:sz w:val="32"/>
          <w:szCs w:val="32"/>
        </w:rPr>
      </w:pPr>
      <w:r>
        <w:rPr>
          <w:rFonts w:ascii="Barlow" w:eastAsia="Barlow" w:hAnsi="Barlow" w:cs="Barlow"/>
          <w:b/>
          <w:color w:val="FFFFFF"/>
          <w:sz w:val="32"/>
          <w:szCs w:val="32"/>
        </w:rPr>
        <w:lastRenderedPageBreak/>
        <w:t>INTRODUCTION</w:t>
      </w:r>
    </w:p>
    <w:p w14:paraId="1B4921B1" w14:textId="77777777" w:rsidR="006A2CA4" w:rsidRDefault="006A2CA4">
      <w:pPr>
        <w:pBdr>
          <w:top w:val="nil"/>
          <w:left w:val="nil"/>
          <w:bottom w:val="nil"/>
          <w:right w:val="nil"/>
          <w:between w:val="nil"/>
        </w:pBdr>
        <w:ind w:left="1080"/>
        <w:jc w:val="both"/>
        <w:rPr>
          <w:rFonts w:ascii="Barlow" w:eastAsia="Barlow" w:hAnsi="Barlow" w:cs="Barlow"/>
          <w:color w:val="000000"/>
        </w:rPr>
      </w:pPr>
    </w:p>
    <w:p w14:paraId="5C11D9A8" w14:textId="3171F3CE" w:rsidR="004A0645" w:rsidRDefault="00A94E41">
      <w:pPr>
        <w:ind w:left="360"/>
        <w:jc w:val="both"/>
        <w:rPr>
          <w:rFonts w:ascii="Barlow" w:eastAsia="Barlow" w:hAnsi="Barlow" w:cs="Barlow"/>
        </w:rPr>
      </w:pPr>
      <w:r>
        <w:rPr>
          <w:rFonts w:ascii="Barlow" w:eastAsia="Barlow" w:hAnsi="Barlow" w:cs="Barlow"/>
        </w:rPr>
        <w:t xml:space="preserve">Montenegro possesses immense potential for the development of mountain tourism. </w:t>
      </w:r>
      <w:r w:rsidRPr="00A94E41">
        <w:rPr>
          <w:rFonts w:ascii="Barlow" w:eastAsia="Barlow" w:hAnsi="Barlow" w:cs="Barlow"/>
        </w:rPr>
        <w:t>Through strategies, plans, and development programs for mountain tourism, strategic and programmatic directions for the development of the Hajla and Štedim areas have been defined</w:t>
      </w:r>
      <w:r>
        <w:rPr>
          <w:rFonts w:ascii="Barlow" w:eastAsia="Barlow" w:hAnsi="Barlow" w:cs="Barlow"/>
        </w:rPr>
        <w:t>.</w:t>
      </w:r>
      <w:r w:rsidR="00B95BF3">
        <w:rPr>
          <w:rFonts w:ascii="Barlow" w:eastAsia="Barlow" w:hAnsi="Barlow" w:cs="Barlow"/>
        </w:rPr>
        <w:t xml:space="preserve"> An assessment of the justification for the development of the tourist offer in Hajla and Štedim was conducted based on available potentials, demand developmet, and competitive positioning. </w:t>
      </w:r>
    </w:p>
    <w:p w14:paraId="73BC2871" w14:textId="5D3C239B" w:rsidR="00B95BF3" w:rsidRDefault="00B95BF3">
      <w:pPr>
        <w:ind w:left="360"/>
        <w:jc w:val="both"/>
        <w:rPr>
          <w:rFonts w:ascii="Barlow" w:eastAsia="Barlow" w:hAnsi="Barlow" w:cs="Barlow"/>
        </w:rPr>
      </w:pPr>
      <w:r>
        <w:rPr>
          <w:rFonts w:ascii="Barlow" w:eastAsia="Barlow" w:hAnsi="Barlow" w:cs="Barlow"/>
        </w:rPr>
        <w:t>The municipality of Rožaje has outlined goals</w:t>
      </w:r>
      <w:r w:rsidR="001C7E60">
        <w:rPr>
          <w:rFonts w:ascii="Barlow" w:eastAsia="Barlow" w:hAnsi="Barlow" w:cs="Barlow"/>
        </w:rPr>
        <w:t xml:space="preserve">, directions, and content for the development of mountain tourism in this area. In the Hajla, Štedim, and Rusulija areas, there are exceptional skiin potentials for more than 15,000 skiers daily, with observations of skiing potentials for an unlimited number of skiers daliy, in the interconnected space of these mountains. </w:t>
      </w:r>
      <w:r w:rsidR="001C7E60" w:rsidRPr="001C7E60">
        <w:rPr>
          <w:rFonts w:ascii="Barlow" w:eastAsia="Barlow" w:hAnsi="Barlow" w:cs="Barlow"/>
        </w:rPr>
        <w:t>The Hajla, Štedim, and Rusalija area is defined as one of the greatest potentials for the development of mountain tourism, not only in Montenegro but also in the regional context. The most suitable space for establishing a winter sports center with numerous ski slopes is located in the mountain complex of Hajla - Štedim - Rusolija, with absolute altitudes ranging from 1200 to 2000 meters above sea level.</w:t>
      </w:r>
    </w:p>
    <w:p w14:paraId="36568EE5" w14:textId="77777777" w:rsidR="001C7E60" w:rsidRDefault="001C7E60" w:rsidP="00F75A9C">
      <w:pPr>
        <w:ind w:left="360"/>
        <w:jc w:val="both"/>
        <w:rPr>
          <w:rFonts w:ascii="Barlow" w:eastAsia="Barlow" w:hAnsi="Barlow" w:cs="Barlow"/>
        </w:rPr>
      </w:pPr>
      <w:r w:rsidRPr="001C7E60">
        <w:rPr>
          <w:rFonts w:ascii="Barlow" w:eastAsia="Barlow" w:hAnsi="Barlow" w:cs="Barlow"/>
        </w:rPr>
        <w:t xml:space="preserve">Considering the significance of tourism for the further development of the municipality of Rožaje, and the potential it offers, along with the long-term development plans of the municipality and the intention to valorize attractive sites, the need arose to create a Local Site Study for 'Hajla and Štedim.' </w:t>
      </w:r>
      <w:r w:rsidRPr="001C7E60">
        <w:rPr>
          <w:rFonts w:ascii="Barlow" w:eastAsia="Barlow" w:hAnsi="Barlow" w:cs="Barlow"/>
        </w:rPr>
        <w:t>The planning document envisages the construction of ski slopes, including ski lift systems and trails, as well as the construction of facilities for service activities. The plan includes the formation of several ski bases that will serve as meeting points for skiing trails and the starting stations of cable cars.</w:t>
      </w:r>
    </w:p>
    <w:p w14:paraId="7DBD28D1" w14:textId="6432FC17" w:rsidR="001C7E60" w:rsidRDefault="009E35AA" w:rsidP="009E35AA">
      <w:pPr>
        <w:ind w:left="360"/>
        <w:jc w:val="both"/>
        <w:rPr>
          <w:rFonts w:ascii="Barlow" w:eastAsia="Barlow" w:hAnsi="Barlow" w:cs="Barlow"/>
        </w:rPr>
      </w:pPr>
      <w:r>
        <w:rPr>
          <w:rFonts w:ascii="Barlow" w:eastAsia="Barlow" w:hAnsi="Barlow" w:cs="Barlow"/>
        </w:rPr>
        <w:t>T</w:t>
      </w:r>
      <w:r w:rsidRPr="009E35AA">
        <w:rPr>
          <w:rFonts w:ascii="Barlow" w:eastAsia="Barlow" w:hAnsi="Barlow" w:cs="Barlow"/>
        </w:rPr>
        <w:t>he construction of the base station for the ski center "Hajla and Štedim"</w:t>
      </w:r>
      <w:r>
        <w:rPr>
          <w:rFonts w:ascii="Barlow" w:eastAsia="Barlow" w:hAnsi="Barlow" w:cs="Barlow"/>
        </w:rPr>
        <w:t xml:space="preserve"> is defined</w:t>
      </w:r>
      <w:r w:rsidRPr="009E35AA">
        <w:t xml:space="preserve"> </w:t>
      </w:r>
      <w:r>
        <w:rPr>
          <w:rFonts w:ascii="Barlow" w:eastAsia="Barlow" w:hAnsi="Barlow" w:cs="Barlow"/>
        </w:rPr>
        <w:t>b</w:t>
      </w:r>
      <w:r w:rsidRPr="009E35AA">
        <w:rPr>
          <w:rFonts w:ascii="Barlow" w:eastAsia="Barlow" w:hAnsi="Barlow" w:cs="Barlow"/>
        </w:rPr>
        <w:t xml:space="preserve">y the </w:t>
      </w:r>
      <w:r w:rsidRPr="00A94E41">
        <w:rPr>
          <w:rFonts w:ascii="Barlow" w:eastAsia="Barlow" w:hAnsi="Barlow" w:cs="Barlow"/>
        </w:rPr>
        <w:t>Decision for designating the location with elements of urban-technical conditions for the construction of a local facility of general interest</w:t>
      </w:r>
      <w:r w:rsidR="00A94E41" w:rsidRPr="00A94E41">
        <w:rPr>
          <w:rFonts w:ascii="Barlow" w:eastAsia="Barlow" w:hAnsi="Barlow" w:cs="Barlow"/>
        </w:rPr>
        <w:t xml:space="preserve"> - </w:t>
      </w:r>
      <w:r w:rsidRPr="00A94E41">
        <w:rPr>
          <w:rFonts w:ascii="Barlow" w:eastAsia="Barlow" w:hAnsi="Barlow" w:cs="Barlow"/>
        </w:rPr>
        <w:t>the base</w:t>
      </w:r>
      <w:r w:rsidR="00A94E41" w:rsidRPr="00A94E41">
        <w:rPr>
          <w:rFonts w:ascii="Barlow" w:eastAsia="Barlow" w:hAnsi="Barlow" w:cs="Barlow"/>
        </w:rPr>
        <w:t xml:space="preserve"> station,</w:t>
      </w:r>
      <w:r w:rsidRPr="00A94E41">
        <w:rPr>
          <w:rFonts w:ascii="Barlow" w:eastAsia="Barlow" w:hAnsi="Barlow" w:cs="Barlow"/>
        </w:rPr>
        <w:t xml:space="preserve"> for</w:t>
      </w:r>
      <w:r w:rsidRPr="009E35AA">
        <w:rPr>
          <w:rFonts w:ascii="Barlow" w:eastAsia="Barlow" w:hAnsi="Barlow" w:cs="Barlow"/>
        </w:rPr>
        <w:t xml:space="preserve"> the needs of the </w:t>
      </w:r>
      <w:r>
        <w:rPr>
          <w:rFonts w:ascii="Barlow" w:eastAsia="Barlow" w:hAnsi="Barlow" w:cs="Barlow"/>
        </w:rPr>
        <w:t>S</w:t>
      </w:r>
      <w:r w:rsidRPr="009E35AA">
        <w:rPr>
          <w:rFonts w:ascii="Barlow" w:eastAsia="Barlow" w:hAnsi="Barlow" w:cs="Barlow"/>
        </w:rPr>
        <w:t>ki center "Hajla and Štedim," number 01-018/23-671 dated April 10, 2023, issued by the President of the Municipality of Rožaje</w:t>
      </w:r>
      <w:r>
        <w:rPr>
          <w:rFonts w:ascii="Barlow" w:eastAsia="Barlow" w:hAnsi="Barlow" w:cs="Barlow"/>
        </w:rPr>
        <w:t>.</w:t>
      </w:r>
      <w:r w:rsidRPr="009E35AA">
        <w:t xml:space="preserve"> </w:t>
      </w:r>
      <w:r w:rsidRPr="009E35AA">
        <w:rPr>
          <w:rFonts w:ascii="Barlow" w:eastAsia="Barlow" w:hAnsi="Barlow" w:cs="Barlow"/>
        </w:rPr>
        <w:t>As construction and development of tourist infrastructure are planned in several locations/zones</w:t>
      </w:r>
      <w:r>
        <w:rPr>
          <w:rFonts w:ascii="Barlow" w:eastAsia="Barlow" w:hAnsi="Barlow" w:cs="Barlow"/>
        </w:rPr>
        <w:t>, in order to protect the authentic image of the area, it is essential</w:t>
      </w:r>
      <w:r w:rsidRPr="009E35AA">
        <w:rPr>
          <w:rFonts w:ascii="Barlow" w:eastAsia="Barlow" w:hAnsi="Barlow" w:cs="Barlow"/>
        </w:rPr>
        <w:t xml:space="preserve"> to preserve natural ecosystems and characteristic structural elements of the landscape during all spatial interventions.</w:t>
      </w:r>
    </w:p>
    <w:p w14:paraId="484954EA" w14:textId="145E04C6" w:rsidR="006A2CA4" w:rsidRDefault="009E35AA" w:rsidP="009E35AA">
      <w:pPr>
        <w:ind w:left="360"/>
        <w:jc w:val="both"/>
        <w:rPr>
          <w:rFonts w:ascii="Barlow" w:eastAsia="Barlow" w:hAnsi="Barlow" w:cs="Barlow"/>
        </w:rPr>
      </w:pPr>
      <w:r w:rsidRPr="009E35AA">
        <w:rPr>
          <w:rFonts w:ascii="Barlow" w:eastAsia="Barlow" w:hAnsi="Barlow" w:cs="Barlow"/>
        </w:rPr>
        <w:t>Touristic development will undoubtedly contribute to the affirmation of the landscape values of the area through the preservation and enhancement of dominant structural elements of the landscape. The landscape design of built areas must ensure their integration with the natural environment. Spatial interventions should be planned to minimize significant changes in the landscape, focusing on reducing interventions to the smallest extent possible.</w:t>
      </w:r>
    </w:p>
    <w:p w14:paraId="404B7E5B" w14:textId="77777777" w:rsidR="006A2CA4" w:rsidRDefault="006A2CA4">
      <w:pPr>
        <w:jc w:val="both"/>
        <w:rPr>
          <w:rFonts w:ascii="Barlow" w:eastAsia="Barlow" w:hAnsi="Barlow" w:cs="Barlow"/>
          <w:color w:val="FF0000"/>
        </w:rPr>
      </w:pPr>
    </w:p>
    <w:p w14:paraId="2B3B51BC" w14:textId="77777777" w:rsidR="006A2CA4" w:rsidRDefault="006A2CA4">
      <w:pPr>
        <w:jc w:val="both"/>
        <w:rPr>
          <w:rFonts w:ascii="Barlow" w:eastAsia="Barlow" w:hAnsi="Barlow" w:cs="Barlow"/>
          <w:color w:val="FF0000"/>
        </w:rPr>
      </w:pPr>
    </w:p>
    <w:p w14:paraId="39CFC7D0" w14:textId="77777777" w:rsidR="006A2CA4" w:rsidRDefault="006A2CA4">
      <w:pPr>
        <w:jc w:val="both"/>
        <w:rPr>
          <w:rFonts w:ascii="Barlow" w:eastAsia="Barlow" w:hAnsi="Barlow" w:cs="Barlow"/>
          <w:color w:val="FF0000"/>
        </w:rPr>
      </w:pPr>
    </w:p>
    <w:p w14:paraId="7331423D" w14:textId="21F06C17" w:rsidR="006A2CA4" w:rsidRDefault="00C34FB9">
      <w:pPr>
        <w:jc w:val="both"/>
        <w:rPr>
          <w:rFonts w:ascii="Barlow" w:eastAsia="Barlow" w:hAnsi="Barlow" w:cs="Barlow"/>
          <w:color w:val="FF0000"/>
        </w:rPr>
      </w:pPr>
      <w:r>
        <w:rPr>
          <w:noProof/>
        </w:rPr>
        <w:lastRenderedPageBreak/>
        <w:drawing>
          <wp:anchor distT="0" distB="0" distL="114300" distR="114300" simplePos="0" relativeHeight="251666432" behindDoc="0" locked="0" layoutInCell="1" allowOverlap="1" wp14:anchorId="3C5F022C" wp14:editId="28DD449E">
            <wp:simplePos x="0" y="0"/>
            <wp:positionH relativeFrom="column">
              <wp:posOffset>715314</wp:posOffset>
            </wp:positionH>
            <wp:positionV relativeFrom="paragraph">
              <wp:posOffset>290195</wp:posOffset>
            </wp:positionV>
            <wp:extent cx="7446818" cy="4972759"/>
            <wp:effectExtent l="0" t="0" r="190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446818" cy="497275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C70988" w14:textId="21162A14" w:rsidR="006A2CA4" w:rsidRDefault="006A2CA4">
      <w:pPr>
        <w:jc w:val="both"/>
        <w:rPr>
          <w:rFonts w:ascii="Barlow" w:eastAsia="Barlow" w:hAnsi="Barlow" w:cs="Barlow"/>
          <w:color w:val="FF0000"/>
        </w:rPr>
      </w:pPr>
    </w:p>
    <w:p w14:paraId="4BE93056" w14:textId="3160D9A8" w:rsidR="00105F3A" w:rsidRDefault="00105F3A" w:rsidP="00105F3A">
      <w:pPr>
        <w:pBdr>
          <w:top w:val="nil"/>
          <w:left w:val="nil"/>
          <w:bottom w:val="nil"/>
          <w:right w:val="nil"/>
          <w:between w:val="nil"/>
        </w:pBdr>
        <w:spacing w:after="0"/>
        <w:ind w:left="1080"/>
        <w:jc w:val="both"/>
        <w:rPr>
          <w:rFonts w:ascii="Barlow" w:eastAsia="Barlow" w:hAnsi="Barlow" w:cs="Barlow"/>
          <w:color w:val="000000"/>
        </w:rPr>
      </w:pPr>
    </w:p>
    <w:p w14:paraId="4BF037A6" w14:textId="77777777" w:rsidR="00105F3A" w:rsidRDefault="00105F3A" w:rsidP="00105F3A">
      <w:pPr>
        <w:pBdr>
          <w:top w:val="nil"/>
          <w:left w:val="nil"/>
          <w:bottom w:val="nil"/>
          <w:right w:val="nil"/>
          <w:between w:val="nil"/>
        </w:pBdr>
        <w:spacing w:after="0"/>
        <w:ind w:left="1080"/>
        <w:jc w:val="both"/>
        <w:rPr>
          <w:rFonts w:ascii="Barlow" w:eastAsia="Barlow" w:hAnsi="Barlow" w:cs="Barlow"/>
          <w:color w:val="000000"/>
        </w:rPr>
      </w:pPr>
    </w:p>
    <w:p w14:paraId="5993B511" w14:textId="77777777" w:rsidR="00105F3A" w:rsidRDefault="00105F3A" w:rsidP="00105F3A">
      <w:pPr>
        <w:pBdr>
          <w:top w:val="nil"/>
          <w:left w:val="nil"/>
          <w:bottom w:val="nil"/>
          <w:right w:val="nil"/>
          <w:between w:val="nil"/>
        </w:pBdr>
        <w:ind w:left="1080"/>
        <w:jc w:val="both"/>
        <w:rPr>
          <w:rFonts w:ascii="Barlow" w:eastAsia="Barlow" w:hAnsi="Barlow" w:cs="Barlow"/>
          <w:color w:val="000000"/>
        </w:rPr>
      </w:pPr>
    </w:p>
    <w:p w14:paraId="37A2A6AE" w14:textId="77777777" w:rsidR="00105F3A" w:rsidRDefault="00105F3A" w:rsidP="00105F3A">
      <w:pPr>
        <w:ind w:left="360"/>
        <w:jc w:val="right"/>
        <w:rPr>
          <w:rFonts w:ascii="Barlow" w:eastAsia="Barlow" w:hAnsi="Barlow" w:cs="Barlow"/>
          <w:bCs/>
          <w:i/>
        </w:rPr>
      </w:pPr>
    </w:p>
    <w:p w14:paraId="1B3D427E" w14:textId="29CE2945" w:rsidR="00105F3A" w:rsidRDefault="00105F3A" w:rsidP="00105F3A">
      <w:pPr>
        <w:ind w:left="360"/>
        <w:jc w:val="right"/>
        <w:rPr>
          <w:rFonts w:ascii="Barlow" w:eastAsia="Barlow" w:hAnsi="Barlow" w:cs="Barlow"/>
          <w:bCs/>
          <w:i/>
        </w:rPr>
      </w:pPr>
    </w:p>
    <w:p w14:paraId="28DEAE09" w14:textId="77777777" w:rsidR="00105F3A" w:rsidRDefault="00105F3A" w:rsidP="00105F3A">
      <w:pPr>
        <w:ind w:left="360"/>
        <w:jc w:val="right"/>
        <w:rPr>
          <w:rFonts w:ascii="Barlow" w:eastAsia="Barlow" w:hAnsi="Barlow" w:cs="Barlow"/>
          <w:b/>
        </w:rPr>
      </w:pPr>
      <w:r>
        <w:rPr>
          <w:rFonts w:ascii="Barlow" w:eastAsia="Barlow" w:hAnsi="Barlow" w:cs="Barlow"/>
          <w:b/>
        </w:rPr>
        <w:t xml:space="preserve">                          </w:t>
      </w:r>
    </w:p>
    <w:p w14:paraId="5133525C" w14:textId="38EB8311" w:rsidR="00105F3A" w:rsidRDefault="00105F3A" w:rsidP="00105F3A">
      <w:pPr>
        <w:jc w:val="right"/>
        <w:rPr>
          <w:rFonts w:ascii="Barlow" w:eastAsia="Barlow" w:hAnsi="Barlow" w:cs="Barlow"/>
          <w:color w:val="FF0000"/>
        </w:rPr>
      </w:pPr>
    </w:p>
    <w:p w14:paraId="3E0FEF61" w14:textId="045F2BAB" w:rsidR="00105F3A" w:rsidRDefault="00105F3A" w:rsidP="00105F3A">
      <w:pPr>
        <w:jc w:val="right"/>
        <w:rPr>
          <w:rFonts w:ascii="Barlow" w:eastAsia="Barlow" w:hAnsi="Barlow" w:cs="Barlow"/>
          <w:color w:val="FF0000"/>
        </w:rPr>
      </w:pPr>
    </w:p>
    <w:p w14:paraId="521AE0EA" w14:textId="6C3347C6" w:rsidR="00105F3A" w:rsidRDefault="00105F3A" w:rsidP="00105F3A">
      <w:pPr>
        <w:jc w:val="right"/>
        <w:rPr>
          <w:rFonts w:ascii="Barlow" w:eastAsia="Barlow" w:hAnsi="Barlow" w:cs="Barlow"/>
          <w:color w:val="FF0000"/>
        </w:rPr>
      </w:pPr>
    </w:p>
    <w:p w14:paraId="06555DCF" w14:textId="13FC90D0" w:rsidR="00105F3A" w:rsidRDefault="00105F3A" w:rsidP="00105F3A">
      <w:pPr>
        <w:jc w:val="right"/>
        <w:rPr>
          <w:rFonts w:ascii="Barlow" w:eastAsia="Barlow" w:hAnsi="Barlow" w:cs="Barlow"/>
          <w:color w:val="FF0000"/>
        </w:rPr>
      </w:pPr>
    </w:p>
    <w:p w14:paraId="5B4C4165" w14:textId="735ECB9E" w:rsidR="00105F3A" w:rsidRDefault="00105F3A" w:rsidP="00105F3A">
      <w:pPr>
        <w:jc w:val="right"/>
        <w:rPr>
          <w:rFonts w:ascii="Barlow" w:eastAsia="Barlow" w:hAnsi="Barlow" w:cs="Barlow"/>
          <w:color w:val="FF0000"/>
        </w:rPr>
      </w:pPr>
    </w:p>
    <w:p w14:paraId="173934F1" w14:textId="08B0B87A" w:rsidR="00105F3A" w:rsidRDefault="00105F3A" w:rsidP="00105F3A">
      <w:pPr>
        <w:jc w:val="right"/>
        <w:rPr>
          <w:rFonts w:ascii="Barlow" w:eastAsia="Barlow" w:hAnsi="Barlow" w:cs="Barlow"/>
          <w:color w:val="FF0000"/>
        </w:rPr>
      </w:pPr>
    </w:p>
    <w:p w14:paraId="7EA1D943" w14:textId="6DF94F10" w:rsidR="00105F3A" w:rsidRDefault="00105F3A" w:rsidP="00105F3A">
      <w:pPr>
        <w:jc w:val="right"/>
        <w:rPr>
          <w:rFonts w:ascii="Barlow" w:eastAsia="Barlow" w:hAnsi="Barlow" w:cs="Barlow"/>
          <w:color w:val="FF0000"/>
        </w:rPr>
      </w:pPr>
    </w:p>
    <w:p w14:paraId="2F89A624" w14:textId="4EB77D42" w:rsidR="00105F3A" w:rsidRDefault="00105F3A" w:rsidP="00105F3A">
      <w:pPr>
        <w:jc w:val="right"/>
        <w:rPr>
          <w:rFonts w:ascii="Barlow" w:eastAsia="Barlow" w:hAnsi="Barlow" w:cs="Barlow"/>
          <w:color w:val="FF0000"/>
        </w:rPr>
      </w:pPr>
    </w:p>
    <w:p w14:paraId="704D2012" w14:textId="7D769630" w:rsidR="00105F3A" w:rsidRDefault="00105F3A" w:rsidP="00105F3A">
      <w:pPr>
        <w:jc w:val="right"/>
        <w:rPr>
          <w:rFonts w:ascii="Barlow" w:eastAsia="Barlow" w:hAnsi="Barlow" w:cs="Barlow"/>
          <w:color w:val="FF0000"/>
        </w:rPr>
      </w:pPr>
    </w:p>
    <w:p w14:paraId="3E3E19D0" w14:textId="5001E2DE" w:rsidR="00105F3A" w:rsidRDefault="00105F3A" w:rsidP="00105F3A">
      <w:pPr>
        <w:jc w:val="right"/>
        <w:rPr>
          <w:rFonts w:ascii="Barlow" w:eastAsia="Barlow" w:hAnsi="Barlow" w:cs="Barlow"/>
          <w:color w:val="FF0000"/>
        </w:rPr>
      </w:pPr>
    </w:p>
    <w:p w14:paraId="60035F1E" w14:textId="7C64DAFC" w:rsidR="00105F3A" w:rsidRDefault="00105F3A" w:rsidP="00105F3A">
      <w:pPr>
        <w:jc w:val="right"/>
        <w:rPr>
          <w:rFonts w:ascii="Barlow" w:eastAsia="Barlow" w:hAnsi="Barlow" w:cs="Barlow"/>
          <w:color w:val="FF0000"/>
        </w:rPr>
      </w:pPr>
    </w:p>
    <w:p w14:paraId="4431F4A0" w14:textId="4B827A5D" w:rsidR="00105F3A" w:rsidRDefault="00105F3A" w:rsidP="00105F3A">
      <w:pPr>
        <w:jc w:val="right"/>
        <w:rPr>
          <w:rFonts w:ascii="Barlow" w:eastAsia="Barlow" w:hAnsi="Barlow" w:cs="Barlow"/>
          <w:color w:val="FF0000"/>
        </w:rPr>
      </w:pPr>
    </w:p>
    <w:p w14:paraId="679D0C43" w14:textId="0EEC5550" w:rsidR="00105F3A" w:rsidRDefault="00105F3A" w:rsidP="00105F3A">
      <w:pPr>
        <w:jc w:val="right"/>
        <w:rPr>
          <w:rFonts w:ascii="Barlow" w:eastAsia="Barlow" w:hAnsi="Barlow" w:cs="Barlow"/>
          <w:color w:val="FF0000"/>
        </w:rPr>
      </w:pPr>
    </w:p>
    <w:p w14:paraId="1B9191EA" w14:textId="3A978C29" w:rsidR="00105F3A" w:rsidRDefault="00105F3A" w:rsidP="00C34FB9">
      <w:pPr>
        <w:jc w:val="center"/>
        <w:rPr>
          <w:rFonts w:ascii="Barlow" w:eastAsia="Barlow" w:hAnsi="Barlow" w:cs="Barlow"/>
          <w:color w:val="FF0000"/>
        </w:rPr>
      </w:pPr>
    </w:p>
    <w:p w14:paraId="62E8C5AD" w14:textId="16F47450" w:rsidR="00105F3A" w:rsidRDefault="00105F3A" w:rsidP="00105F3A">
      <w:pPr>
        <w:jc w:val="right"/>
        <w:rPr>
          <w:rFonts w:ascii="Barlow" w:eastAsia="Barlow" w:hAnsi="Barlow" w:cs="Barlow"/>
          <w:color w:val="FF0000"/>
        </w:rPr>
      </w:pPr>
    </w:p>
    <w:p w14:paraId="3B1EDB35" w14:textId="29CC584C" w:rsidR="00105F3A" w:rsidRDefault="00105F3A" w:rsidP="00105F3A">
      <w:pPr>
        <w:jc w:val="right"/>
        <w:rPr>
          <w:rFonts w:ascii="Barlow" w:eastAsia="Barlow" w:hAnsi="Barlow" w:cs="Barlow"/>
          <w:color w:val="FF0000"/>
        </w:rPr>
      </w:pPr>
    </w:p>
    <w:p w14:paraId="1F641F7F" w14:textId="5F191457" w:rsidR="00105F3A" w:rsidRDefault="00105F3A" w:rsidP="00105F3A">
      <w:pPr>
        <w:jc w:val="right"/>
        <w:rPr>
          <w:rFonts w:ascii="Barlow" w:eastAsia="Barlow" w:hAnsi="Barlow" w:cs="Barlow"/>
          <w:color w:val="FF0000"/>
        </w:rPr>
      </w:pPr>
    </w:p>
    <w:p w14:paraId="602E3933" w14:textId="4C47009D" w:rsidR="00105F3A" w:rsidRDefault="00105F3A" w:rsidP="00105F3A">
      <w:pPr>
        <w:jc w:val="right"/>
        <w:rPr>
          <w:rFonts w:ascii="Barlow" w:eastAsia="Barlow" w:hAnsi="Barlow" w:cs="Barlow"/>
          <w:color w:val="FF0000"/>
        </w:rPr>
      </w:pPr>
    </w:p>
    <w:p w14:paraId="5AEF5FD3" w14:textId="47DAF5BE" w:rsidR="00105F3A" w:rsidRDefault="00105F3A" w:rsidP="00105F3A">
      <w:pPr>
        <w:jc w:val="right"/>
        <w:rPr>
          <w:rFonts w:ascii="Barlow" w:eastAsia="Barlow" w:hAnsi="Barlow" w:cs="Barlow"/>
          <w:color w:val="FF0000"/>
        </w:rPr>
      </w:pPr>
    </w:p>
    <w:p w14:paraId="3612573C" w14:textId="78A97122" w:rsidR="00D46EDF" w:rsidRDefault="00D46EDF" w:rsidP="00105F3A">
      <w:pPr>
        <w:jc w:val="right"/>
        <w:rPr>
          <w:rFonts w:ascii="Barlow" w:eastAsia="Barlow" w:hAnsi="Barlow" w:cs="Barlow"/>
          <w:color w:val="FF0000"/>
        </w:rPr>
      </w:pPr>
    </w:p>
    <w:p w14:paraId="17662B7A" w14:textId="459EA031" w:rsidR="00D46EDF" w:rsidRDefault="00D46EDF" w:rsidP="00105F3A">
      <w:pPr>
        <w:jc w:val="right"/>
        <w:rPr>
          <w:rFonts w:ascii="Barlow" w:eastAsia="Barlow" w:hAnsi="Barlow" w:cs="Barlow"/>
          <w:color w:val="FF0000"/>
        </w:rPr>
      </w:pPr>
    </w:p>
    <w:p w14:paraId="71744C78" w14:textId="15A67B2D" w:rsidR="00D46EDF" w:rsidRDefault="00D46EDF" w:rsidP="00105F3A">
      <w:pPr>
        <w:jc w:val="right"/>
        <w:rPr>
          <w:rFonts w:ascii="Barlow" w:eastAsia="Barlow" w:hAnsi="Barlow" w:cs="Barlow"/>
          <w:color w:val="FF0000"/>
        </w:rPr>
      </w:pPr>
    </w:p>
    <w:p w14:paraId="2ED03043" w14:textId="03D835B0" w:rsidR="00D46EDF" w:rsidRDefault="00D46EDF" w:rsidP="00105F3A">
      <w:pPr>
        <w:jc w:val="right"/>
        <w:rPr>
          <w:rFonts w:ascii="Barlow" w:eastAsia="Barlow" w:hAnsi="Barlow" w:cs="Barlow"/>
          <w:color w:val="FF0000"/>
        </w:rPr>
      </w:pPr>
    </w:p>
    <w:p w14:paraId="18904F05" w14:textId="7334417D" w:rsidR="00D46EDF" w:rsidRDefault="00D46EDF" w:rsidP="00105F3A">
      <w:pPr>
        <w:jc w:val="right"/>
        <w:rPr>
          <w:rFonts w:ascii="Barlow" w:eastAsia="Barlow" w:hAnsi="Barlow" w:cs="Barlow"/>
          <w:color w:val="FF0000"/>
        </w:rPr>
      </w:pPr>
    </w:p>
    <w:p w14:paraId="36C14DF9" w14:textId="30D92326" w:rsidR="00D46EDF" w:rsidRDefault="00D46EDF" w:rsidP="00105F3A">
      <w:pPr>
        <w:jc w:val="right"/>
        <w:rPr>
          <w:rFonts w:ascii="Barlow" w:eastAsia="Barlow" w:hAnsi="Barlow" w:cs="Barlow"/>
          <w:color w:val="FF0000"/>
        </w:rPr>
      </w:pPr>
    </w:p>
    <w:p w14:paraId="15262C8B" w14:textId="74878BC3" w:rsidR="00D46EDF" w:rsidRDefault="00D46EDF" w:rsidP="00105F3A">
      <w:pPr>
        <w:jc w:val="right"/>
        <w:rPr>
          <w:rFonts w:ascii="Barlow" w:eastAsia="Barlow" w:hAnsi="Barlow" w:cs="Barlow"/>
          <w:color w:val="FF0000"/>
        </w:rPr>
      </w:pPr>
    </w:p>
    <w:p w14:paraId="0F09ABAF" w14:textId="010C0529" w:rsidR="00D46EDF" w:rsidRDefault="00D46EDF" w:rsidP="00105F3A">
      <w:pPr>
        <w:jc w:val="right"/>
        <w:rPr>
          <w:rFonts w:ascii="Barlow" w:eastAsia="Barlow" w:hAnsi="Barlow" w:cs="Barlow"/>
          <w:color w:val="FF0000"/>
        </w:rPr>
      </w:pPr>
    </w:p>
    <w:p w14:paraId="452EAC4B" w14:textId="2A948E25" w:rsidR="00D46EDF" w:rsidRDefault="00D46EDF" w:rsidP="00105F3A">
      <w:pPr>
        <w:jc w:val="right"/>
        <w:rPr>
          <w:rFonts w:ascii="Barlow" w:eastAsia="Barlow" w:hAnsi="Barlow" w:cs="Barlow"/>
          <w:color w:val="FF0000"/>
        </w:rPr>
      </w:pPr>
    </w:p>
    <w:p w14:paraId="201DD8AA" w14:textId="340DC694" w:rsidR="00D46EDF" w:rsidRDefault="00D46EDF" w:rsidP="00105F3A">
      <w:pPr>
        <w:jc w:val="right"/>
        <w:rPr>
          <w:rFonts w:ascii="Barlow" w:eastAsia="Barlow" w:hAnsi="Barlow" w:cs="Barlow"/>
          <w:color w:val="FF0000"/>
        </w:rPr>
      </w:pPr>
    </w:p>
    <w:p w14:paraId="0F87E6EC" w14:textId="6BB2A653" w:rsidR="00D46EDF" w:rsidRDefault="00D46EDF" w:rsidP="00105F3A">
      <w:pPr>
        <w:jc w:val="right"/>
        <w:rPr>
          <w:rFonts w:ascii="Barlow" w:eastAsia="Barlow" w:hAnsi="Barlow" w:cs="Barlow"/>
          <w:color w:val="FF0000"/>
        </w:rPr>
      </w:pPr>
    </w:p>
    <w:p w14:paraId="3FA3C001" w14:textId="0809B7F7" w:rsidR="00D46EDF" w:rsidRDefault="00D46EDF" w:rsidP="00105F3A">
      <w:pPr>
        <w:jc w:val="right"/>
        <w:rPr>
          <w:rFonts w:ascii="Barlow" w:eastAsia="Barlow" w:hAnsi="Barlow" w:cs="Barlow"/>
          <w:color w:val="FF0000"/>
        </w:rPr>
      </w:pPr>
    </w:p>
    <w:p w14:paraId="77E32AC9" w14:textId="1B376D8E" w:rsidR="00D46EDF" w:rsidRDefault="00D46EDF" w:rsidP="00105F3A">
      <w:pPr>
        <w:jc w:val="right"/>
        <w:rPr>
          <w:rFonts w:ascii="Barlow" w:eastAsia="Barlow" w:hAnsi="Barlow" w:cs="Barlow"/>
          <w:color w:val="FF0000"/>
        </w:rPr>
      </w:pPr>
    </w:p>
    <w:p w14:paraId="3872B362" w14:textId="77777777" w:rsidR="00D46EDF" w:rsidRDefault="00D46EDF" w:rsidP="00C34FB9">
      <w:pPr>
        <w:jc w:val="right"/>
        <w:rPr>
          <w:rFonts w:ascii="Barlow" w:eastAsia="Barlow" w:hAnsi="Barlow" w:cs="Barlow"/>
          <w:color w:val="FF0000"/>
        </w:rPr>
      </w:pPr>
    </w:p>
    <w:p w14:paraId="04D5F4E1" w14:textId="1510B8F9" w:rsidR="00C34FB9" w:rsidRDefault="003523FD" w:rsidP="003B1AAE">
      <w:pPr>
        <w:jc w:val="right"/>
        <w:rPr>
          <w:rFonts w:ascii="Barlow" w:eastAsia="Barlow" w:hAnsi="Barlow" w:cs="Barlow"/>
          <w:bCs/>
          <w:i/>
          <w:sz w:val="20"/>
          <w:szCs w:val="20"/>
        </w:rPr>
      </w:pPr>
      <w:r w:rsidRPr="00C34FB9">
        <w:rPr>
          <w:rFonts w:ascii="Barlow" w:eastAsia="Barlow" w:hAnsi="Barlow" w:cs="Barlow"/>
          <w:bCs/>
          <w:i/>
          <w:sz w:val="20"/>
          <w:szCs w:val="20"/>
        </w:rPr>
        <w:t xml:space="preserve"> Figure</w:t>
      </w:r>
      <w:r w:rsidR="00105F3A" w:rsidRPr="00C34FB9">
        <w:rPr>
          <w:rFonts w:ascii="Barlow" w:eastAsia="Barlow" w:hAnsi="Barlow" w:cs="Barlow"/>
          <w:bCs/>
          <w:i/>
          <w:sz w:val="20"/>
          <w:szCs w:val="20"/>
        </w:rPr>
        <w:t xml:space="preserve"> 01: </w:t>
      </w:r>
      <w:r w:rsidRPr="00C34FB9">
        <w:rPr>
          <w:rFonts w:ascii="Barlow" w:eastAsia="Barlow" w:hAnsi="Barlow" w:cs="Barlow"/>
          <w:bCs/>
          <w:i/>
          <w:sz w:val="20"/>
          <w:szCs w:val="20"/>
        </w:rPr>
        <w:t xml:space="preserve">Competition </w:t>
      </w:r>
      <w:r w:rsidR="00CB6D04">
        <w:rPr>
          <w:rFonts w:ascii="Barlow" w:eastAsia="Barlow" w:hAnsi="Barlow" w:cs="Barlow"/>
          <w:bCs/>
          <w:i/>
          <w:sz w:val="20"/>
          <w:szCs w:val="20"/>
        </w:rPr>
        <w:t>site</w:t>
      </w:r>
      <w:r w:rsidR="00C34FB9" w:rsidRPr="00C34FB9">
        <w:rPr>
          <w:rFonts w:ascii="Barlow" w:eastAsia="Barlow" w:hAnsi="Barlow" w:cs="Barlow"/>
          <w:bCs/>
          <w:i/>
          <w:sz w:val="20"/>
          <w:szCs w:val="20"/>
        </w:rPr>
        <w:t xml:space="preserve"> with </w:t>
      </w:r>
      <w:r w:rsidR="003B1AAE">
        <w:rPr>
          <w:rFonts w:ascii="Barlow" w:eastAsia="Barlow" w:hAnsi="Barlow" w:cs="Barlow"/>
          <w:bCs/>
          <w:i/>
          <w:sz w:val="20"/>
          <w:szCs w:val="20"/>
        </w:rPr>
        <w:t xml:space="preserve">the </w:t>
      </w:r>
      <w:r w:rsidR="003B1AAE" w:rsidRPr="003B1AAE">
        <w:rPr>
          <w:rFonts w:ascii="Barlow" w:eastAsia="Barlow" w:hAnsi="Barlow" w:cs="Barlow"/>
          <w:bCs/>
          <w:i/>
          <w:sz w:val="20"/>
          <w:szCs w:val="20"/>
        </w:rPr>
        <w:t xml:space="preserve">departure station for the ski lift </w:t>
      </w:r>
      <w:r w:rsidR="003B1AAE">
        <w:rPr>
          <w:rFonts w:ascii="Barlow" w:eastAsia="Barlow" w:hAnsi="Barlow" w:cs="Barlow"/>
          <w:bCs/>
          <w:i/>
          <w:sz w:val="20"/>
          <w:szCs w:val="20"/>
        </w:rPr>
        <w:t>(</w:t>
      </w:r>
      <w:r w:rsidR="00C34FB9" w:rsidRPr="00C34FB9">
        <w:rPr>
          <w:rFonts w:ascii="Barlow" w:eastAsia="Barlow" w:hAnsi="Barlow" w:cs="Barlow"/>
          <w:bCs/>
          <w:i/>
          <w:sz w:val="20"/>
          <w:szCs w:val="20"/>
        </w:rPr>
        <w:t>right)</w:t>
      </w:r>
    </w:p>
    <w:p w14:paraId="4684EF29" w14:textId="1DE074FA" w:rsidR="006A2CA4" w:rsidRDefault="00BE3846">
      <w:pPr>
        <w:numPr>
          <w:ilvl w:val="1"/>
          <w:numId w:val="10"/>
        </w:numPr>
        <w:pBdr>
          <w:top w:val="nil"/>
          <w:left w:val="nil"/>
          <w:bottom w:val="nil"/>
          <w:right w:val="nil"/>
          <w:between w:val="nil"/>
        </w:pBdr>
        <w:ind w:left="360" w:firstLine="0"/>
        <w:jc w:val="both"/>
        <w:rPr>
          <w:rFonts w:ascii="Barlow" w:eastAsia="Barlow" w:hAnsi="Barlow" w:cs="Barlow"/>
          <w:b/>
          <w:color w:val="4E74A2"/>
          <w:sz w:val="28"/>
          <w:szCs w:val="28"/>
        </w:rPr>
      </w:pPr>
      <w:r>
        <w:rPr>
          <w:rFonts w:ascii="Barlow" w:eastAsia="Barlow" w:hAnsi="Barlow" w:cs="Barlow"/>
          <w:b/>
          <w:color w:val="4E74A2"/>
          <w:sz w:val="28"/>
          <w:szCs w:val="28"/>
        </w:rPr>
        <w:lastRenderedPageBreak/>
        <w:t xml:space="preserve"> </w:t>
      </w:r>
      <w:r w:rsidR="003523FD">
        <w:rPr>
          <w:rFonts w:ascii="Barlow" w:eastAsia="Barlow" w:hAnsi="Barlow" w:cs="Barlow"/>
          <w:b/>
          <w:color w:val="4E74A2"/>
          <w:sz w:val="28"/>
          <w:szCs w:val="28"/>
        </w:rPr>
        <w:t>Competition subject</w:t>
      </w:r>
    </w:p>
    <w:p w14:paraId="4A3D6DCD" w14:textId="3D94EA65" w:rsidR="00C34FB9" w:rsidRDefault="00C34FB9" w:rsidP="00C34FB9">
      <w:pPr>
        <w:pBdr>
          <w:top w:val="nil"/>
          <w:left w:val="nil"/>
          <w:bottom w:val="nil"/>
          <w:right w:val="nil"/>
          <w:between w:val="nil"/>
        </w:pBdr>
        <w:tabs>
          <w:tab w:val="left" w:pos="360"/>
          <w:tab w:val="left" w:pos="810"/>
        </w:tabs>
        <w:ind w:left="360"/>
        <w:jc w:val="both"/>
        <w:rPr>
          <w:rFonts w:ascii="Barlow" w:eastAsia="Barlow" w:hAnsi="Barlow" w:cs="Barlow"/>
          <w:bCs/>
        </w:rPr>
      </w:pPr>
      <w:r w:rsidRPr="00C34FB9">
        <w:rPr>
          <w:rFonts w:ascii="Barlow" w:eastAsia="Barlow" w:hAnsi="Barlow" w:cs="Barlow"/>
          <w:b/>
        </w:rPr>
        <w:t>The Competition subject</w:t>
      </w:r>
      <w:r w:rsidRPr="00C34FB9">
        <w:rPr>
          <w:rFonts w:ascii="Barlow" w:eastAsia="Barlow" w:hAnsi="Barlow" w:cs="Barlow"/>
          <w:bCs/>
        </w:rPr>
        <w:t xml:space="preserve"> is the development of a conceptual architectural design for the base station of the „Hajla and Štedim“ ski center, located within the scope of the Local Site Study of Hajla and Štedim ("Official Gazette of Montenegro - municipal regulations", No. 22/18), Municipality of Rožaje.</w:t>
      </w:r>
    </w:p>
    <w:p w14:paraId="14F0F88A" w14:textId="77777777" w:rsidR="003B1AAE" w:rsidRPr="00C34FB9" w:rsidRDefault="003B1AAE" w:rsidP="00C34FB9">
      <w:pPr>
        <w:pBdr>
          <w:top w:val="nil"/>
          <w:left w:val="nil"/>
          <w:bottom w:val="nil"/>
          <w:right w:val="nil"/>
          <w:between w:val="nil"/>
        </w:pBdr>
        <w:tabs>
          <w:tab w:val="left" w:pos="360"/>
          <w:tab w:val="left" w:pos="810"/>
        </w:tabs>
        <w:ind w:left="360"/>
        <w:jc w:val="both"/>
        <w:rPr>
          <w:rFonts w:ascii="Barlow" w:eastAsia="Barlow" w:hAnsi="Barlow" w:cs="Barlow"/>
          <w:bCs/>
          <w:color w:val="4E74A2"/>
          <w:sz w:val="28"/>
          <w:szCs w:val="28"/>
        </w:rPr>
      </w:pPr>
    </w:p>
    <w:p w14:paraId="7EC98CA1" w14:textId="17B307C2" w:rsidR="006A2CA4" w:rsidRDefault="00C21B46">
      <w:pPr>
        <w:numPr>
          <w:ilvl w:val="1"/>
          <w:numId w:val="10"/>
        </w:numPr>
        <w:pBdr>
          <w:top w:val="nil"/>
          <w:left w:val="nil"/>
          <w:bottom w:val="nil"/>
          <w:right w:val="nil"/>
          <w:between w:val="nil"/>
        </w:pBdr>
        <w:tabs>
          <w:tab w:val="left" w:pos="360"/>
          <w:tab w:val="left" w:pos="810"/>
        </w:tabs>
        <w:ind w:left="360" w:firstLine="0"/>
        <w:jc w:val="both"/>
        <w:rPr>
          <w:rFonts w:ascii="Barlow" w:eastAsia="Barlow" w:hAnsi="Barlow" w:cs="Barlow"/>
          <w:b/>
          <w:color w:val="4E74A2"/>
          <w:sz w:val="28"/>
          <w:szCs w:val="28"/>
        </w:rPr>
      </w:pPr>
      <w:r>
        <w:rPr>
          <w:rFonts w:ascii="Barlow" w:eastAsia="Barlow" w:hAnsi="Barlow" w:cs="Barlow"/>
          <w:b/>
          <w:color w:val="4E74A2"/>
          <w:sz w:val="28"/>
          <w:szCs w:val="28"/>
        </w:rPr>
        <w:t>Competition objective</w:t>
      </w:r>
    </w:p>
    <w:p w14:paraId="2309389D" w14:textId="77777777" w:rsidR="00587B34" w:rsidRDefault="00587B34" w:rsidP="00C21B46">
      <w:pPr>
        <w:spacing w:line="240" w:lineRule="auto"/>
        <w:ind w:left="360"/>
        <w:jc w:val="both"/>
        <w:rPr>
          <w:rFonts w:ascii="Barlow" w:eastAsia="Barlow" w:hAnsi="Barlow" w:cs="Barlow"/>
          <w:b/>
        </w:rPr>
      </w:pPr>
      <w:bookmarkStart w:id="1" w:name="_heading=h.30j0zll" w:colFirst="0" w:colLast="0"/>
      <w:bookmarkEnd w:id="1"/>
      <w:r w:rsidRPr="00587B34">
        <w:rPr>
          <w:rFonts w:ascii="Barlow" w:eastAsia="Barlow" w:hAnsi="Barlow" w:cs="Barlow"/>
          <w:b/>
        </w:rPr>
        <w:t xml:space="preserve">The Competition objective </w:t>
      </w:r>
      <w:r w:rsidRPr="00587B34">
        <w:rPr>
          <w:rFonts w:ascii="Barlow" w:eastAsia="Barlow" w:hAnsi="Barlow" w:cs="Barlow"/>
          <w:bCs/>
        </w:rPr>
        <w:t>is to obtain a functional and recognizable conceptual architectural design that will, above all, meet the prescribed requirements and achieve maximum alignment of all aspects specified in the Competition Brief, with crucial importance placed on establishing a direct and most efficient connection between the base station and the existing plateau of the cable car's starting station.</w:t>
      </w:r>
      <w:r w:rsidRPr="00587B34">
        <w:rPr>
          <w:rFonts w:ascii="Barlow" w:eastAsia="Barlow" w:hAnsi="Barlow" w:cs="Barlow"/>
          <w:b/>
        </w:rPr>
        <w:t xml:space="preserve"> </w:t>
      </w:r>
    </w:p>
    <w:p w14:paraId="438FA061" w14:textId="318A55C5" w:rsidR="00C21B46" w:rsidRDefault="00C21B46" w:rsidP="00C21B46">
      <w:pPr>
        <w:spacing w:line="240" w:lineRule="auto"/>
        <w:ind w:left="360"/>
        <w:jc w:val="both"/>
        <w:rPr>
          <w:rFonts w:ascii="Barlow" w:eastAsia="Barlow" w:hAnsi="Barlow" w:cs="Barlow"/>
        </w:rPr>
      </w:pPr>
      <w:r w:rsidRPr="00C21B46">
        <w:rPr>
          <w:rFonts w:ascii="Barlow" w:eastAsia="Barlow" w:hAnsi="Barlow" w:cs="Barlow"/>
        </w:rPr>
        <w:t xml:space="preserve">Competition entries are expected to offer solutions that, considering the existing environmental values of the narrower and wider location, will characterize uniqueness in architectural design and provide an optimal functional solution for the planned program contents. An innovative approach is expected in spatial and architectural design solutions, as well as in the use of materials, all in accordance with the purpose of the facility. </w:t>
      </w:r>
    </w:p>
    <w:p w14:paraId="7C486906" w14:textId="77777777" w:rsidR="00C21B46" w:rsidRDefault="00C21B46" w:rsidP="00C21B46">
      <w:pPr>
        <w:spacing w:line="240" w:lineRule="auto"/>
        <w:ind w:left="360"/>
        <w:jc w:val="both"/>
        <w:rPr>
          <w:rFonts w:ascii="Barlow" w:eastAsia="Barlow" w:hAnsi="Barlow" w:cs="Barlow"/>
        </w:rPr>
      </w:pPr>
      <w:r w:rsidRPr="00C21B46">
        <w:rPr>
          <w:rFonts w:ascii="Barlow" w:eastAsia="Barlow" w:hAnsi="Barlow" w:cs="Barlow"/>
        </w:rPr>
        <w:t xml:space="preserve">The competition solution should enable a quality and adequate connection between all functional units. All necessary spaces and equipment should be dimensioned in accordance with applicable norms and standards. Regarding architectural values, the concept should be based on an optimal and functional architectural solution that demonstrates the vision of a modern architectural approach. </w:t>
      </w:r>
    </w:p>
    <w:p w14:paraId="1524E70A" w14:textId="5CBE070A" w:rsidR="006A2CA4" w:rsidRDefault="00C21B46" w:rsidP="00C21B46">
      <w:pPr>
        <w:spacing w:line="240" w:lineRule="auto"/>
        <w:ind w:left="360"/>
        <w:jc w:val="both"/>
        <w:rPr>
          <w:rFonts w:ascii="Barlow" w:eastAsia="Barlow" w:hAnsi="Barlow" w:cs="Barlow"/>
        </w:rPr>
      </w:pPr>
      <w:r w:rsidRPr="00C21B46">
        <w:rPr>
          <w:rFonts w:ascii="Barlow" w:eastAsia="Barlow" w:hAnsi="Barlow" w:cs="Barlow"/>
        </w:rPr>
        <w:t xml:space="preserve">The competition solution should </w:t>
      </w:r>
      <w:r>
        <w:rPr>
          <w:rFonts w:ascii="Barlow" w:eastAsia="Barlow" w:hAnsi="Barlow" w:cs="Barlow"/>
        </w:rPr>
        <w:t xml:space="preserve">also </w:t>
      </w:r>
      <w:r w:rsidRPr="00C21B46">
        <w:rPr>
          <w:rFonts w:ascii="Barlow" w:eastAsia="Barlow" w:hAnsi="Barlow" w:cs="Barlow"/>
        </w:rPr>
        <w:t>meet criteria regarding space organization, taking into account the experience and aesthetics of the facility, as well as proportions in relation to the existing environment.</w:t>
      </w:r>
    </w:p>
    <w:p w14:paraId="0842A6AC" w14:textId="77777777" w:rsidR="005D42DD" w:rsidRDefault="005D42DD">
      <w:pPr>
        <w:spacing w:line="240" w:lineRule="auto"/>
        <w:ind w:left="360"/>
        <w:jc w:val="both"/>
        <w:rPr>
          <w:rFonts w:ascii="Barlow" w:eastAsia="Barlow" w:hAnsi="Barlow" w:cs="Barlow"/>
        </w:rPr>
      </w:pPr>
    </w:p>
    <w:p w14:paraId="3E04D630" w14:textId="569CDA22" w:rsidR="006A2CA4" w:rsidRDefault="00FC71E7">
      <w:pPr>
        <w:numPr>
          <w:ilvl w:val="1"/>
          <w:numId w:val="10"/>
        </w:numPr>
        <w:pBdr>
          <w:top w:val="nil"/>
          <w:left w:val="nil"/>
          <w:bottom w:val="nil"/>
          <w:right w:val="nil"/>
          <w:between w:val="nil"/>
        </w:pBdr>
        <w:tabs>
          <w:tab w:val="left" w:pos="810"/>
        </w:tabs>
        <w:ind w:left="360" w:firstLine="0"/>
        <w:jc w:val="both"/>
        <w:rPr>
          <w:rFonts w:ascii="Barlow" w:eastAsia="Barlow" w:hAnsi="Barlow" w:cs="Barlow"/>
          <w:b/>
          <w:color w:val="4E74A2"/>
          <w:sz w:val="28"/>
          <w:szCs w:val="28"/>
        </w:rPr>
      </w:pPr>
      <w:r>
        <w:rPr>
          <w:rFonts w:ascii="Barlow" w:eastAsia="Barlow" w:hAnsi="Barlow" w:cs="Barlow"/>
          <w:b/>
          <w:color w:val="4E74A2"/>
          <w:sz w:val="28"/>
          <w:szCs w:val="28"/>
        </w:rPr>
        <w:t>Legal basis</w:t>
      </w:r>
    </w:p>
    <w:p w14:paraId="756E9DB3" w14:textId="16466FEB" w:rsidR="00C21B46" w:rsidRDefault="00FC71E7" w:rsidP="00FC71E7">
      <w:pPr>
        <w:ind w:left="360"/>
        <w:jc w:val="both"/>
        <w:rPr>
          <w:rFonts w:ascii="Barlow" w:eastAsia="Barlow" w:hAnsi="Barlow" w:cs="Barlow"/>
          <w:b/>
          <w:color w:val="2D2A00"/>
        </w:rPr>
      </w:pPr>
      <w:r>
        <w:rPr>
          <w:rFonts w:ascii="Barlow" w:eastAsia="Barlow" w:hAnsi="Barlow" w:cs="Barlow"/>
          <w:b/>
          <w:color w:val="2D2A00"/>
        </w:rPr>
        <w:t>L</w:t>
      </w:r>
      <w:r w:rsidR="00C21B46" w:rsidRPr="00C21B46">
        <w:rPr>
          <w:rFonts w:ascii="Barlow" w:eastAsia="Barlow" w:hAnsi="Barlow" w:cs="Barlow"/>
          <w:b/>
          <w:color w:val="2D2A00"/>
        </w:rPr>
        <w:t xml:space="preserve">egal basis </w:t>
      </w:r>
      <w:r w:rsidR="00C21B46" w:rsidRPr="00C21B46">
        <w:rPr>
          <w:rFonts w:ascii="Barlow" w:eastAsia="Barlow" w:hAnsi="Barlow" w:cs="Barlow"/>
          <w:color w:val="2D2A00"/>
        </w:rPr>
        <w:t xml:space="preserve">for announcing the competition for the conceptual architectural design of the base station for the "Hajla i Štedim" ski resort is contained in Article 54 of the </w:t>
      </w:r>
      <w:r w:rsidR="00C21B46" w:rsidRPr="00C21B46">
        <w:rPr>
          <w:rFonts w:ascii="Barlow" w:eastAsia="Barlow" w:hAnsi="Barlow" w:cs="Barlow"/>
          <w:i/>
          <w:color w:val="2D2A00"/>
        </w:rPr>
        <w:t>Law on Spatial Planning and Construction of Facilities ("Official Gazette of Montenegro," no. 64/17, 44/18, 63/18, 82/20, 86/22, and 04/23)</w:t>
      </w:r>
      <w:r w:rsidR="00C21B46" w:rsidRPr="00C21B46">
        <w:rPr>
          <w:rFonts w:ascii="Barlow" w:eastAsia="Barlow" w:hAnsi="Barlow" w:cs="Barlow"/>
          <w:color w:val="2D2A00"/>
        </w:rPr>
        <w:t>. According to Article 54 of this law, a public competition must be announced for facilities for the needs of state bodies, local self-government, health, education, science, culture, sports, and social protection facilities that are state-owned.</w:t>
      </w:r>
      <w:r w:rsidR="00C21B46" w:rsidRPr="00C21B46">
        <w:rPr>
          <w:rFonts w:ascii="Barlow" w:eastAsia="Barlow" w:hAnsi="Barlow" w:cs="Barlow"/>
          <w:b/>
          <w:color w:val="2D2A00"/>
        </w:rPr>
        <w:t xml:space="preserve"> </w:t>
      </w:r>
    </w:p>
    <w:p w14:paraId="5F20BD87" w14:textId="31AA2086" w:rsidR="00C21B46" w:rsidRDefault="00FC71E7">
      <w:pPr>
        <w:ind w:left="360"/>
        <w:jc w:val="both"/>
        <w:rPr>
          <w:rFonts w:ascii="Barlow" w:eastAsia="Barlow" w:hAnsi="Barlow" w:cs="Barlow"/>
        </w:rPr>
      </w:pPr>
      <w:r w:rsidRPr="00FC71E7">
        <w:rPr>
          <w:rFonts w:ascii="Barlow" w:eastAsia="Barlow" w:hAnsi="Barlow" w:cs="Barlow"/>
        </w:rPr>
        <w:t>In this regard, the Ministry of Spatial Planning, Urbanism, and State Property, in collaboration with the Ministry of Tourism, Ecology, Sustainable Development, and Northern Development, has prepared competition documentation for the purpose of announcing the competition for the construction of the base station for the "Hajla i Štedim" ski resort.</w:t>
      </w:r>
    </w:p>
    <w:p w14:paraId="1D4A07A6" w14:textId="71312FA2" w:rsidR="006A2CA4" w:rsidRDefault="006A2CA4">
      <w:pPr>
        <w:ind w:left="360"/>
        <w:jc w:val="both"/>
        <w:rPr>
          <w:rFonts w:ascii="Barlow" w:eastAsia="Barlow" w:hAnsi="Barlow" w:cs="Barlow"/>
          <w:color w:val="2D2A00"/>
        </w:rPr>
      </w:pPr>
    </w:p>
    <w:p w14:paraId="06FD51D1" w14:textId="3F386B0F" w:rsidR="006350B7" w:rsidRDefault="006350B7">
      <w:pPr>
        <w:ind w:left="360"/>
        <w:jc w:val="both"/>
        <w:rPr>
          <w:rFonts w:ascii="Barlow" w:eastAsia="Barlow" w:hAnsi="Barlow" w:cs="Barlow"/>
          <w:color w:val="2D2A00"/>
        </w:rPr>
      </w:pPr>
    </w:p>
    <w:p w14:paraId="726FF7C3" w14:textId="77777777" w:rsidR="006350B7" w:rsidRDefault="006350B7">
      <w:pPr>
        <w:ind w:left="360"/>
        <w:jc w:val="both"/>
        <w:rPr>
          <w:rFonts w:ascii="Barlow" w:eastAsia="Barlow" w:hAnsi="Barlow" w:cs="Barlow"/>
          <w:color w:val="2D2A00"/>
        </w:rPr>
      </w:pPr>
    </w:p>
    <w:p w14:paraId="7440B3EA" w14:textId="28E30E5B" w:rsidR="00820364" w:rsidRPr="00820364" w:rsidRDefault="00820364" w:rsidP="00587B34">
      <w:pPr>
        <w:pBdr>
          <w:top w:val="nil"/>
          <w:left w:val="nil"/>
          <w:bottom w:val="nil"/>
          <w:right w:val="nil"/>
          <w:between w:val="nil"/>
        </w:pBdr>
        <w:jc w:val="both"/>
        <w:rPr>
          <w:rFonts w:ascii="Barlow" w:eastAsia="Barlow" w:hAnsi="Barlow" w:cs="Barlow"/>
          <w:b/>
          <w:color w:val="FFFFFF"/>
          <w:sz w:val="32"/>
          <w:szCs w:val="32"/>
        </w:rPr>
      </w:pPr>
    </w:p>
    <w:p w14:paraId="5035FE98" w14:textId="358BF307" w:rsidR="006A2CA4" w:rsidRPr="00E1242A" w:rsidRDefault="00BE3846" w:rsidP="00E1242A">
      <w:pPr>
        <w:numPr>
          <w:ilvl w:val="0"/>
          <w:numId w:val="2"/>
        </w:numPr>
        <w:pBdr>
          <w:top w:val="nil"/>
          <w:left w:val="nil"/>
          <w:bottom w:val="nil"/>
          <w:right w:val="nil"/>
          <w:between w:val="nil"/>
        </w:pBdr>
        <w:shd w:val="clear" w:color="auto" w:fill="4E74A2"/>
        <w:jc w:val="both"/>
        <w:rPr>
          <w:rFonts w:ascii="Barlow" w:eastAsia="Barlow" w:hAnsi="Barlow" w:cs="Barlow"/>
          <w:b/>
          <w:color w:val="FFFFFF"/>
          <w:sz w:val="32"/>
          <w:szCs w:val="32"/>
        </w:rPr>
      </w:pPr>
      <w:r>
        <w:rPr>
          <w:rFonts w:ascii="Barlow" w:eastAsia="Barlow" w:hAnsi="Barlow" w:cs="Barlow"/>
          <w:b/>
          <w:color w:val="FFFFFF"/>
          <w:sz w:val="32"/>
          <w:szCs w:val="32"/>
        </w:rPr>
        <w:lastRenderedPageBreak/>
        <w:t xml:space="preserve"> LO</w:t>
      </w:r>
      <w:r w:rsidR="00FC71E7">
        <w:rPr>
          <w:rFonts w:ascii="Barlow" w:eastAsia="Barlow" w:hAnsi="Barlow" w:cs="Barlow"/>
          <w:b/>
          <w:color w:val="FFFFFF"/>
          <w:sz w:val="32"/>
          <w:szCs w:val="32"/>
        </w:rPr>
        <w:t>CATION</w:t>
      </w:r>
    </w:p>
    <w:p w14:paraId="4274EFAD" w14:textId="241D8F90" w:rsidR="00E1242A" w:rsidRDefault="00E1242A">
      <w:pPr>
        <w:ind w:left="360"/>
        <w:jc w:val="both"/>
        <w:rPr>
          <w:rFonts w:ascii="Barlow" w:eastAsia="Barlow" w:hAnsi="Barlow" w:cs="Barlow"/>
          <w:b/>
        </w:rPr>
      </w:pPr>
    </w:p>
    <w:p w14:paraId="1B1B8D40" w14:textId="2C7824BA" w:rsidR="006A2CA4" w:rsidRPr="00587B34" w:rsidRDefault="00FC71E7">
      <w:pPr>
        <w:ind w:left="360"/>
        <w:jc w:val="both"/>
        <w:rPr>
          <w:rFonts w:ascii="Barlow" w:eastAsia="Barlow" w:hAnsi="Barlow" w:cs="Barlow"/>
        </w:rPr>
      </w:pPr>
      <w:r>
        <w:rPr>
          <w:rFonts w:ascii="Barlow" w:eastAsia="Barlow" w:hAnsi="Barlow" w:cs="Barlow"/>
          <w:b/>
        </w:rPr>
        <w:t>Location</w:t>
      </w:r>
      <w:r w:rsidR="00BE3846">
        <w:rPr>
          <w:rFonts w:ascii="Barlow" w:eastAsia="Barlow" w:hAnsi="Barlow" w:cs="Barlow"/>
        </w:rPr>
        <w:t xml:space="preserve"> </w:t>
      </w:r>
      <w:r>
        <w:rPr>
          <w:rFonts w:ascii="Barlow" w:eastAsia="Barlow" w:hAnsi="Barlow" w:cs="Barlow"/>
        </w:rPr>
        <w:t xml:space="preserve">for the conceptual architectural </w:t>
      </w:r>
      <w:r w:rsidR="00587B34">
        <w:rPr>
          <w:rFonts w:ascii="Barlow" w:eastAsia="Barlow" w:hAnsi="Barlow" w:cs="Barlow"/>
        </w:rPr>
        <w:t xml:space="preserve">design </w:t>
      </w:r>
      <w:r>
        <w:rPr>
          <w:rFonts w:ascii="Barlow" w:eastAsia="Barlow" w:hAnsi="Barlow" w:cs="Barlow"/>
        </w:rPr>
        <w:t xml:space="preserve">is within </w:t>
      </w:r>
      <w:r w:rsidRPr="00587B34">
        <w:rPr>
          <w:rFonts w:ascii="Barlow" w:eastAsia="Barlow" w:hAnsi="Barlow" w:cs="Barlow"/>
        </w:rPr>
        <w:t>the scope of the Local Site Study</w:t>
      </w:r>
      <w:r w:rsidR="00BE3846" w:rsidRPr="00587B34">
        <w:rPr>
          <w:rFonts w:ascii="Barlow" w:eastAsia="Barlow" w:hAnsi="Barlow" w:cs="Barlow"/>
        </w:rPr>
        <w:t xml:space="preserve"> ‘’Hajla - Štedim’’, </w:t>
      </w:r>
      <w:r w:rsidRPr="00587B34">
        <w:rPr>
          <w:rFonts w:ascii="Barlow" w:eastAsia="Barlow" w:hAnsi="Barlow" w:cs="Barlow"/>
        </w:rPr>
        <w:t>Municipality of</w:t>
      </w:r>
      <w:r w:rsidR="00BE3846" w:rsidRPr="00587B34">
        <w:rPr>
          <w:rFonts w:ascii="Barlow" w:eastAsia="Barlow" w:hAnsi="Barlow" w:cs="Barlow"/>
        </w:rPr>
        <w:t xml:space="preserve"> Rožaje. </w:t>
      </w:r>
      <w:r w:rsidR="006350B7" w:rsidRPr="00587B34">
        <w:rPr>
          <w:rFonts w:ascii="Barlow" w:eastAsia="Barlow" w:hAnsi="Barlow" w:cs="Barlow"/>
        </w:rPr>
        <w:t>The competition site comprises two zones:</w:t>
      </w:r>
    </w:p>
    <w:p w14:paraId="71E81D67" w14:textId="6D4B7AB4" w:rsidR="006350B7" w:rsidRPr="00587B34" w:rsidRDefault="006350B7">
      <w:pPr>
        <w:ind w:left="360"/>
        <w:jc w:val="both"/>
        <w:rPr>
          <w:rFonts w:ascii="Barlow" w:eastAsia="Barlow" w:hAnsi="Barlow" w:cs="Barlow"/>
          <w:b/>
        </w:rPr>
      </w:pPr>
      <w:r w:rsidRPr="00587B34">
        <w:rPr>
          <w:rFonts w:ascii="Barlow" w:eastAsia="Barlow" w:hAnsi="Barlow" w:cs="Barlow"/>
          <w:b/>
        </w:rPr>
        <w:t xml:space="preserve">Zone A – </w:t>
      </w:r>
      <w:r w:rsidR="00587B34" w:rsidRPr="00587B34">
        <w:rPr>
          <w:rFonts w:ascii="Barlow" w:eastAsia="Barlow" w:hAnsi="Barlow" w:cs="Barlow"/>
          <w:b/>
        </w:rPr>
        <w:t xml:space="preserve"> </w:t>
      </w:r>
      <w:r w:rsidR="00587B34" w:rsidRPr="00587B34">
        <w:rPr>
          <w:rFonts w:ascii="Barlow" w:eastAsia="Barlow" w:hAnsi="Barlow" w:cs="Barlow"/>
          <w:bCs/>
        </w:rPr>
        <w:t>Location</w:t>
      </w:r>
      <w:r w:rsidR="00587B34" w:rsidRPr="00587B34">
        <w:rPr>
          <w:rFonts w:ascii="Barlow" w:eastAsia="Barlow" w:hAnsi="Barlow" w:cs="Barlow"/>
          <w:b/>
        </w:rPr>
        <w:t xml:space="preserve"> </w:t>
      </w:r>
      <w:r w:rsidRPr="00587B34">
        <w:rPr>
          <w:rFonts w:ascii="Barlow" w:eastAsia="Barlow" w:hAnsi="Barlow" w:cs="Barlow"/>
          <w:bCs/>
        </w:rPr>
        <w:t>for the base station;</w:t>
      </w:r>
    </w:p>
    <w:p w14:paraId="73CBC411" w14:textId="40FF1B68" w:rsidR="006350B7" w:rsidRPr="00587B34" w:rsidRDefault="006350B7">
      <w:pPr>
        <w:ind w:left="360"/>
        <w:jc w:val="both"/>
        <w:rPr>
          <w:rFonts w:ascii="Barlow" w:eastAsia="Barlow" w:hAnsi="Barlow" w:cs="Barlow"/>
          <w:bCs/>
        </w:rPr>
      </w:pPr>
      <w:r w:rsidRPr="00587B34">
        <w:rPr>
          <w:rFonts w:ascii="Barlow" w:eastAsia="Barlow" w:hAnsi="Barlow" w:cs="Barlow"/>
          <w:b/>
        </w:rPr>
        <w:t xml:space="preserve">Zone B – </w:t>
      </w:r>
      <w:r w:rsidR="00587B34" w:rsidRPr="00587B34">
        <w:rPr>
          <w:rFonts w:ascii="Barlow" w:eastAsia="Barlow" w:hAnsi="Barlow" w:cs="Barlow"/>
          <w:bCs/>
        </w:rPr>
        <w:t xml:space="preserve">Contact zone </w:t>
      </w:r>
      <w:r w:rsidRPr="00587B34">
        <w:rPr>
          <w:rFonts w:ascii="Barlow" w:eastAsia="Barlow" w:hAnsi="Barlow" w:cs="Barlow"/>
          <w:bCs/>
        </w:rPr>
        <w:t>for establishing the connection between the base station and</w:t>
      </w:r>
      <w:r w:rsidRPr="001D34E1">
        <w:rPr>
          <w:rFonts w:ascii="Barlow" w:eastAsia="Barlow" w:hAnsi="Barlow" w:cs="Barlow"/>
          <w:bCs/>
        </w:rPr>
        <w:t xml:space="preserve"> </w:t>
      </w:r>
      <w:r w:rsidR="001D34E1" w:rsidRPr="001D34E1">
        <w:rPr>
          <w:rFonts w:ascii="Barlow" w:eastAsia="Barlow" w:hAnsi="Barlow" w:cs="Barlow"/>
          <w:bCs/>
          <w:color w:val="000000" w:themeColor="text1"/>
        </w:rPr>
        <w:t xml:space="preserve">the departure </w:t>
      </w:r>
      <w:r w:rsidR="001D34E1">
        <w:rPr>
          <w:rFonts w:ascii="Barlow" w:eastAsia="Barlow" w:hAnsi="Barlow" w:cs="Barlow"/>
          <w:bCs/>
          <w:color w:val="000000" w:themeColor="text1"/>
        </w:rPr>
        <w:t xml:space="preserve">station </w:t>
      </w:r>
      <w:r w:rsidR="001D34E1" w:rsidRPr="001D34E1">
        <w:rPr>
          <w:rFonts w:ascii="Barlow" w:eastAsia="Barlow" w:hAnsi="Barlow" w:cs="Barlow"/>
          <w:bCs/>
          <w:color w:val="000000" w:themeColor="text1"/>
        </w:rPr>
        <w:t>for the ski lift</w:t>
      </w:r>
      <w:r w:rsidRPr="001D34E1">
        <w:rPr>
          <w:rFonts w:ascii="Barlow" w:eastAsia="Barlow" w:hAnsi="Barlow" w:cs="Barlow"/>
          <w:bCs/>
        </w:rPr>
        <w:t>;</w:t>
      </w:r>
    </w:p>
    <w:p w14:paraId="6C06AC33" w14:textId="61481C97" w:rsidR="006350B7" w:rsidRPr="00587B34" w:rsidRDefault="006350B7">
      <w:pPr>
        <w:ind w:left="360"/>
        <w:jc w:val="both"/>
        <w:rPr>
          <w:rFonts w:ascii="Barlow" w:eastAsia="Barlow" w:hAnsi="Barlow" w:cs="Barlow"/>
        </w:rPr>
      </w:pPr>
      <w:r w:rsidRPr="00587B34">
        <w:rPr>
          <w:rFonts w:ascii="Barlow" w:eastAsia="Barlow" w:hAnsi="Barlow" w:cs="Barlow"/>
          <w:b/>
          <w:bCs/>
        </w:rPr>
        <w:t>Zone A –</w:t>
      </w:r>
      <w:r w:rsidRPr="00587B34">
        <w:rPr>
          <w:rFonts w:ascii="Barlow" w:eastAsia="Barlow" w:hAnsi="Barlow" w:cs="Barlow"/>
        </w:rPr>
        <w:t xml:space="preserve"> The total area of the location for the base station is 9.530,00m</w:t>
      </w:r>
      <w:r w:rsidRPr="00587B34">
        <w:rPr>
          <w:rFonts w:ascii="Barlow" w:eastAsia="Barlow" w:hAnsi="Barlow" w:cs="Barlow"/>
          <w:vertAlign w:val="superscript"/>
        </w:rPr>
        <w:t>2</w:t>
      </w:r>
      <w:r w:rsidRPr="00587B34">
        <w:rPr>
          <w:rFonts w:ascii="Barlow" w:eastAsia="Barlow" w:hAnsi="Barlow" w:cs="Barlow"/>
        </w:rPr>
        <w:t>.</w:t>
      </w:r>
    </w:p>
    <w:p w14:paraId="3102A3D2" w14:textId="1139971D" w:rsidR="00587B34" w:rsidRDefault="006350B7">
      <w:pPr>
        <w:ind w:left="360"/>
        <w:jc w:val="both"/>
        <w:rPr>
          <w:rFonts w:ascii="Barlow" w:hAnsi="Barlow"/>
        </w:rPr>
      </w:pPr>
      <w:r w:rsidRPr="00587B34">
        <w:rPr>
          <w:rFonts w:ascii="Barlow" w:eastAsia="Barlow" w:hAnsi="Barlow" w:cs="Barlow"/>
          <w:b/>
          <w:bCs/>
        </w:rPr>
        <w:t>Zone B –</w:t>
      </w:r>
      <w:r w:rsidRPr="00587B34">
        <w:rPr>
          <w:rFonts w:ascii="Barlow" w:eastAsia="Barlow" w:hAnsi="Barlow" w:cs="Barlow"/>
        </w:rPr>
        <w:t xml:space="preserve"> </w:t>
      </w:r>
      <w:r w:rsidRPr="00587B34">
        <w:rPr>
          <w:rFonts w:ascii="Barlow" w:hAnsi="Barlow"/>
        </w:rPr>
        <w:t xml:space="preserve"> </w:t>
      </w:r>
      <w:r w:rsidR="00587B34" w:rsidRPr="00587B34">
        <w:rPr>
          <w:rFonts w:ascii="Barlow" w:hAnsi="Barlow"/>
        </w:rPr>
        <w:t xml:space="preserve">The total area of </w:t>
      </w:r>
      <w:r w:rsidR="00587B34" w:rsidRPr="00587B34">
        <w:rPr>
          <w:rFonts w:ascii="Times New Roman" w:hAnsi="Times New Roman" w:cs="Times New Roman"/>
        </w:rPr>
        <w:t>​​</w:t>
      </w:r>
      <w:r w:rsidR="00587B34" w:rsidRPr="00587B34">
        <w:rPr>
          <w:rFonts w:ascii="Barlow" w:hAnsi="Barlow"/>
        </w:rPr>
        <w:t>the contact zone, consisting of the urban p</w:t>
      </w:r>
      <w:r w:rsidR="00587B34">
        <w:rPr>
          <w:rFonts w:ascii="Barlow" w:hAnsi="Barlow"/>
        </w:rPr>
        <w:t xml:space="preserve">lot </w:t>
      </w:r>
      <w:r w:rsidR="00587B34" w:rsidRPr="00587B34">
        <w:rPr>
          <w:rFonts w:ascii="Barlow" w:hAnsi="Barlow"/>
        </w:rPr>
        <w:t xml:space="preserve">on which </w:t>
      </w:r>
      <w:r w:rsidR="001D34E1" w:rsidRPr="001D34E1">
        <w:rPr>
          <w:rFonts w:ascii="Barlow" w:hAnsi="Barlow"/>
        </w:rPr>
        <w:t xml:space="preserve">the departure </w:t>
      </w:r>
      <w:r w:rsidR="001D34E1">
        <w:rPr>
          <w:rFonts w:ascii="Barlow" w:hAnsi="Barlow"/>
        </w:rPr>
        <w:t>station</w:t>
      </w:r>
      <w:r w:rsidR="001D34E1" w:rsidRPr="001D34E1">
        <w:rPr>
          <w:rFonts w:ascii="Barlow" w:hAnsi="Barlow"/>
        </w:rPr>
        <w:t xml:space="preserve"> for the ski lift </w:t>
      </w:r>
      <w:r w:rsidR="00587B34" w:rsidRPr="00587B34">
        <w:rPr>
          <w:rFonts w:ascii="Barlow" w:hAnsi="Barlow"/>
        </w:rPr>
        <w:t>is located - UPŠT3, is 20,663.00</w:t>
      </w:r>
      <w:r w:rsidR="00587B34">
        <w:rPr>
          <w:rFonts w:ascii="Barlow" w:hAnsi="Barlow"/>
        </w:rPr>
        <w:t>m</w:t>
      </w:r>
      <w:r w:rsidR="00587B34" w:rsidRPr="00587B34">
        <w:rPr>
          <w:rFonts w:ascii="Barlow" w:hAnsi="Barlow"/>
          <w:vertAlign w:val="superscript"/>
        </w:rPr>
        <w:t>2</w:t>
      </w:r>
      <w:r w:rsidR="00587B34" w:rsidRPr="00587B34">
        <w:rPr>
          <w:rFonts w:ascii="Barlow" w:hAnsi="Barlow"/>
        </w:rPr>
        <w:t xml:space="preserve">. This urban </w:t>
      </w:r>
      <w:r w:rsidR="00587B34">
        <w:rPr>
          <w:rFonts w:ascii="Barlow" w:hAnsi="Barlow"/>
        </w:rPr>
        <w:t>plot</w:t>
      </w:r>
      <w:r w:rsidR="00587B34" w:rsidRPr="00587B34">
        <w:rPr>
          <w:rFonts w:ascii="Barlow" w:hAnsi="Barlow"/>
        </w:rPr>
        <w:t xml:space="preserve"> is intended exclusively for establishing a direct connection between the base station</w:t>
      </w:r>
      <w:r w:rsidR="001D34E1">
        <w:rPr>
          <w:rFonts w:ascii="Barlow" w:hAnsi="Barlow"/>
        </w:rPr>
        <w:t xml:space="preserve"> and</w:t>
      </w:r>
      <w:r w:rsidR="00587B34" w:rsidRPr="00587B34">
        <w:rPr>
          <w:rFonts w:ascii="Barlow" w:hAnsi="Barlow"/>
        </w:rPr>
        <w:t xml:space="preserve"> </w:t>
      </w:r>
      <w:r w:rsidR="001D34E1" w:rsidRPr="001D34E1">
        <w:rPr>
          <w:rFonts w:ascii="Barlow" w:eastAsia="Barlow" w:hAnsi="Barlow" w:cs="Barlow"/>
          <w:color w:val="000000" w:themeColor="text1"/>
        </w:rPr>
        <w:t xml:space="preserve">the departure </w:t>
      </w:r>
      <w:r w:rsidR="001D34E1">
        <w:rPr>
          <w:rFonts w:ascii="Barlow" w:eastAsia="Barlow" w:hAnsi="Barlow" w:cs="Barlow"/>
          <w:color w:val="000000" w:themeColor="text1"/>
        </w:rPr>
        <w:t>station</w:t>
      </w:r>
      <w:r w:rsidR="001D34E1" w:rsidRPr="001D34E1">
        <w:rPr>
          <w:rFonts w:ascii="Barlow" w:eastAsia="Barlow" w:hAnsi="Barlow" w:cs="Barlow"/>
          <w:color w:val="000000" w:themeColor="text1"/>
        </w:rPr>
        <w:t xml:space="preserve"> for the ski lift</w:t>
      </w:r>
      <w:r w:rsidR="00587B34" w:rsidRPr="00587B34">
        <w:rPr>
          <w:rFonts w:ascii="Barlow" w:hAnsi="Barlow"/>
        </w:rPr>
        <w:t>, as prescribed in Chapter 4. Functional Aspects, and no other facilities can be planned on it.</w:t>
      </w:r>
    </w:p>
    <w:p w14:paraId="3A66055C" w14:textId="57870190" w:rsidR="001D34E1" w:rsidRPr="001D34E1" w:rsidRDefault="001D34E1" w:rsidP="001D34E1">
      <w:pPr>
        <w:ind w:left="360"/>
        <w:jc w:val="both"/>
        <w:rPr>
          <w:rFonts w:ascii="Barlow" w:hAnsi="Barlow"/>
        </w:rPr>
      </w:pPr>
      <w:r w:rsidRPr="001D34E1">
        <w:rPr>
          <w:rFonts w:ascii="Barlow" w:hAnsi="Barlow"/>
        </w:rPr>
        <w:t xml:space="preserve">The boundaries of Zone A and B, as well as the building line, are shown on the </w:t>
      </w:r>
      <w:r>
        <w:rPr>
          <w:rFonts w:ascii="Barlow" w:hAnsi="Barlow"/>
        </w:rPr>
        <w:t>geodetic base map</w:t>
      </w:r>
      <w:r w:rsidRPr="001D34E1">
        <w:rPr>
          <w:rFonts w:ascii="Barlow" w:hAnsi="Barlow"/>
        </w:rPr>
        <w:t xml:space="preserve"> which is an integral part of the competition documentation.</w:t>
      </w:r>
    </w:p>
    <w:p w14:paraId="3E5CF774" w14:textId="77777777" w:rsidR="00FC71E7" w:rsidRDefault="00FC71E7" w:rsidP="00FC71E7">
      <w:pPr>
        <w:ind w:left="360"/>
        <w:jc w:val="both"/>
        <w:rPr>
          <w:rFonts w:ascii="Barlow" w:eastAsia="Barlow" w:hAnsi="Barlow" w:cs="Barlow"/>
        </w:rPr>
      </w:pPr>
    </w:p>
    <w:p w14:paraId="76A8B3EC" w14:textId="525FB0A2" w:rsidR="006A2CA4" w:rsidRDefault="006A2CA4">
      <w:pPr>
        <w:jc w:val="both"/>
        <w:rPr>
          <w:rFonts w:ascii="Barlow" w:eastAsia="Barlow" w:hAnsi="Barlow" w:cs="Barlow"/>
        </w:rPr>
      </w:pPr>
    </w:p>
    <w:p w14:paraId="3C081530" w14:textId="33CDB4E7" w:rsidR="00820364" w:rsidRDefault="00820364">
      <w:pPr>
        <w:jc w:val="both"/>
        <w:rPr>
          <w:rFonts w:ascii="Barlow" w:eastAsia="Barlow" w:hAnsi="Barlow" w:cs="Barlow"/>
        </w:rPr>
      </w:pPr>
    </w:p>
    <w:p w14:paraId="26FE82F3" w14:textId="0CF2720E" w:rsidR="00820364" w:rsidRDefault="00820364">
      <w:pPr>
        <w:jc w:val="both"/>
        <w:rPr>
          <w:rFonts w:ascii="Barlow" w:eastAsia="Barlow" w:hAnsi="Barlow" w:cs="Barlow"/>
        </w:rPr>
      </w:pPr>
    </w:p>
    <w:p w14:paraId="512CB18A" w14:textId="5D80469D" w:rsidR="00820364" w:rsidRDefault="00820364">
      <w:pPr>
        <w:jc w:val="both"/>
        <w:rPr>
          <w:rFonts w:ascii="Barlow" w:eastAsia="Barlow" w:hAnsi="Barlow" w:cs="Barlow"/>
        </w:rPr>
      </w:pPr>
      <w:r>
        <w:rPr>
          <w:rFonts w:ascii="Barlow" w:eastAsia="Barlow" w:hAnsi="Barlow" w:cs="Barlow"/>
          <w:i/>
          <w:noProof/>
          <w:color w:val="2D2A00"/>
        </w:rPr>
        <w:drawing>
          <wp:anchor distT="0" distB="0" distL="114300" distR="114300" simplePos="0" relativeHeight="251662336" behindDoc="0" locked="0" layoutInCell="1" allowOverlap="1" wp14:anchorId="4A7231F6" wp14:editId="56A791A8">
            <wp:simplePos x="0" y="0"/>
            <wp:positionH relativeFrom="column">
              <wp:posOffset>-140970</wp:posOffset>
            </wp:positionH>
            <wp:positionV relativeFrom="paragraph">
              <wp:posOffset>-7459</wp:posOffset>
            </wp:positionV>
            <wp:extent cx="4136572" cy="541972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36267" t="7308" r="19362" b="10266"/>
                    <a:stretch/>
                  </pic:blipFill>
                  <pic:spPr bwMode="auto">
                    <a:xfrm>
                      <a:off x="0" y="0"/>
                      <a:ext cx="4136572" cy="5419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4D6DAF9" w14:textId="304C9D34" w:rsidR="00820364" w:rsidRDefault="00820364" w:rsidP="00820364">
      <w:pPr>
        <w:ind w:left="360"/>
        <w:jc w:val="center"/>
        <w:rPr>
          <w:rFonts w:ascii="Barlow" w:eastAsia="Barlow" w:hAnsi="Barlow" w:cs="Barlow"/>
          <w:i/>
        </w:rPr>
      </w:pPr>
    </w:p>
    <w:p w14:paraId="33BD1B8B" w14:textId="433008EF" w:rsidR="00820364" w:rsidRDefault="00820364" w:rsidP="00820364">
      <w:pPr>
        <w:ind w:left="360"/>
        <w:jc w:val="center"/>
        <w:rPr>
          <w:rFonts w:ascii="Barlow" w:eastAsia="Barlow" w:hAnsi="Barlow" w:cs="Barlow"/>
          <w:i/>
        </w:rPr>
      </w:pPr>
    </w:p>
    <w:p w14:paraId="24D39177" w14:textId="6380577F" w:rsidR="00820364" w:rsidRDefault="00820364" w:rsidP="00820364">
      <w:pPr>
        <w:ind w:left="360"/>
        <w:jc w:val="center"/>
        <w:rPr>
          <w:rFonts w:ascii="Barlow" w:eastAsia="Barlow" w:hAnsi="Barlow" w:cs="Barlow"/>
          <w:i/>
        </w:rPr>
      </w:pPr>
    </w:p>
    <w:p w14:paraId="4DA99819" w14:textId="7E3CE5AC" w:rsidR="00820364" w:rsidRDefault="00820364" w:rsidP="00820364">
      <w:pPr>
        <w:ind w:left="360"/>
        <w:jc w:val="center"/>
        <w:rPr>
          <w:rFonts w:ascii="Barlow" w:eastAsia="Barlow" w:hAnsi="Barlow" w:cs="Barlow"/>
          <w:i/>
        </w:rPr>
      </w:pPr>
    </w:p>
    <w:p w14:paraId="0143FB96" w14:textId="281765F6" w:rsidR="00820364" w:rsidRDefault="00820364" w:rsidP="00820364">
      <w:pPr>
        <w:ind w:left="360"/>
        <w:jc w:val="center"/>
        <w:rPr>
          <w:rFonts w:ascii="Barlow" w:eastAsia="Barlow" w:hAnsi="Barlow" w:cs="Barlow"/>
          <w:i/>
        </w:rPr>
      </w:pPr>
    </w:p>
    <w:p w14:paraId="24AF5840" w14:textId="2DCF5542" w:rsidR="00820364" w:rsidRDefault="00820364" w:rsidP="00820364">
      <w:pPr>
        <w:ind w:left="360"/>
        <w:jc w:val="center"/>
        <w:rPr>
          <w:rFonts w:ascii="Barlow" w:eastAsia="Barlow" w:hAnsi="Barlow" w:cs="Barlow"/>
          <w:i/>
        </w:rPr>
      </w:pPr>
    </w:p>
    <w:p w14:paraId="06068B1D" w14:textId="44138B9C" w:rsidR="00820364" w:rsidRDefault="00820364" w:rsidP="00820364">
      <w:pPr>
        <w:ind w:left="360"/>
        <w:jc w:val="center"/>
        <w:rPr>
          <w:rFonts w:ascii="Barlow" w:eastAsia="Barlow" w:hAnsi="Barlow" w:cs="Barlow"/>
          <w:i/>
        </w:rPr>
      </w:pPr>
    </w:p>
    <w:p w14:paraId="3CDFC2BA" w14:textId="6F3E385A" w:rsidR="00820364" w:rsidRDefault="00820364" w:rsidP="00820364">
      <w:pPr>
        <w:ind w:left="360"/>
        <w:jc w:val="center"/>
        <w:rPr>
          <w:rFonts w:ascii="Barlow" w:eastAsia="Barlow" w:hAnsi="Barlow" w:cs="Barlow"/>
          <w:i/>
        </w:rPr>
      </w:pPr>
    </w:p>
    <w:p w14:paraId="4104CC48" w14:textId="701DBC19" w:rsidR="00820364" w:rsidRDefault="00820364" w:rsidP="00820364">
      <w:pPr>
        <w:ind w:left="360"/>
        <w:jc w:val="center"/>
        <w:rPr>
          <w:rFonts w:ascii="Barlow" w:eastAsia="Barlow" w:hAnsi="Barlow" w:cs="Barlow"/>
          <w:i/>
        </w:rPr>
      </w:pPr>
    </w:p>
    <w:p w14:paraId="3FC5F209" w14:textId="27E30CED" w:rsidR="00820364" w:rsidRDefault="00820364" w:rsidP="00820364">
      <w:pPr>
        <w:ind w:left="360"/>
        <w:jc w:val="center"/>
        <w:rPr>
          <w:rFonts w:ascii="Barlow" w:eastAsia="Barlow" w:hAnsi="Barlow" w:cs="Barlow"/>
          <w:i/>
        </w:rPr>
      </w:pPr>
    </w:p>
    <w:p w14:paraId="4C73A8C7" w14:textId="0C1EBB7A" w:rsidR="00820364" w:rsidRDefault="00820364" w:rsidP="00820364">
      <w:pPr>
        <w:ind w:left="360"/>
        <w:jc w:val="center"/>
        <w:rPr>
          <w:rFonts w:ascii="Barlow" w:eastAsia="Barlow" w:hAnsi="Barlow" w:cs="Barlow"/>
          <w:i/>
        </w:rPr>
      </w:pPr>
    </w:p>
    <w:p w14:paraId="120B015A" w14:textId="4B3F9EDB" w:rsidR="00820364" w:rsidRDefault="00820364" w:rsidP="00820364">
      <w:pPr>
        <w:ind w:left="360"/>
        <w:jc w:val="center"/>
        <w:rPr>
          <w:rFonts w:ascii="Barlow" w:eastAsia="Barlow" w:hAnsi="Barlow" w:cs="Barlow"/>
          <w:i/>
        </w:rPr>
      </w:pPr>
    </w:p>
    <w:p w14:paraId="62BE0422" w14:textId="2EB17E9E" w:rsidR="00820364" w:rsidRDefault="00820364" w:rsidP="00820364">
      <w:pPr>
        <w:ind w:left="360"/>
        <w:jc w:val="center"/>
        <w:rPr>
          <w:rFonts w:ascii="Barlow" w:eastAsia="Barlow" w:hAnsi="Barlow" w:cs="Barlow"/>
          <w:i/>
        </w:rPr>
      </w:pPr>
    </w:p>
    <w:p w14:paraId="6A534D4F" w14:textId="18C9CEB5" w:rsidR="00820364" w:rsidRDefault="00820364" w:rsidP="00820364">
      <w:pPr>
        <w:ind w:left="360"/>
        <w:jc w:val="center"/>
        <w:rPr>
          <w:rFonts w:ascii="Barlow" w:eastAsia="Barlow" w:hAnsi="Barlow" w:cs="Barlow"/>
          <w:i/>
        </w:rPr>
      </w:pPr>
    </w:p>
    <w:p w14:paraId="110BA4AA" w14:textId="06B8B600" w:rsidR="00820364" w:rsidRDefault="00820364" w:rsidP="00820364">
      <w:pPr>
        <w:ind w:left="360"/>
        <w:jc w:val="center"/>
        <w:rPr>
          <w:rFonts w:ascii="Barlow" w:eastAsia="Barlow" w:hAnsi="Barlow" w:cs="Barlow"/>
          <w:i/>
        </w:rPr>
      </w:pPr>
    </w:p>
    <w:p w14:paraId="772ABFDD" w14:textId="3E0F8562" w:rsidR="00820364" w:rsidRDefault="00820364" w:rsidP="00820364">
      <w:pPr>
        <w:ind w:left="360"/>
        <w:jc w:val="center"/>
        <w:rPr>
          <w:rFonts w:ascii="Barlow" w:eastAsia="Barlow" w:hAnsi="Barlow" w:cs="Barlow"/>
          <w:i/>
        </w:rPr>
      </w:pPr>
    </w:p>
    <w:p w14:paraId="747CE36E" w14:textId="762DE333" w:rsidR="00820364" w:rsidRDefault="00820364" w:rsidP="00820364">
      <w:pPr>
        <w:ind w:left="360"/>
        <w:jc w:val="center"/>
        <w:rPr>
          <w:rFonts w:ascii="Barlow" w:eastAsia="Barlow" w:hAnsi="Barlow" w:cs="Barlow"/>
          <w:i/>
        </w:rPr>
      </w:pPr>
    </w:p>
    <w:p w14:paraId="45D89BAD" w14:textId="15427F85" w:rsidR="00820364" w:rsidRDefault="001D34E1" w:rsidP="00820364">
      <w:pPr>
        <w:rPr>
          <w:rFonts w:ascii="Barlow" w:eastAsia="Barlow" w:hAnsi="Barlow" w:cs="Barlow"/>
          <w:i/>
        </w:rPr>
      </w:pPr>
      <w:r>
        <w:rPr>
          <w:rFonts w:ascii="Barlow" w:eastAsia="Barlow" w:hAnsi="Barlow" w:cs="Barlow"/>
          <w:i/>
        </w:rPr>
        <w:t>ž</w:t>
      </w:r>
    </w:p>
    <w:p w14:paraId="3322C984" w14:textId="77777777" w:rsidR="001D34E1" w:rsidRDefault="001D34E1" w:rsidP="00820364">
      <w:pPr>
        <w:rPr>
          <w:rFonts w:ascii="Barlow" w:eastAsia="Barlow" w:hAnsi="Barlow" w:cs="Barlow"/>
          <w:i/>
        </w:rPr>
      </w:pPr>
    </w:p>
    <w:p w14:paraId="5C512F4E" w14:textId="01B09B4C" w:rsidR="006A2CA4" w:rsidRDefault="00FC71E7" w:rsidP="00FC71E7">
      <w:pPr>
        <w:ind w:left="360"/>
        <w:jc w:val="center"/>
        <w:rPr>
          <w:rFonts w:ascii="Barlow" w:eastAsia="Barlow" w:hAnsi="Barlow" w:cs="Barlow"/>
          <w:i/>
          <w:color w:val="2D2A00"/>
          <w:sz w:val="20"/>
          <w:szCs w:val="20"/>
        </w:rPr>
      </w:pPr>
      <w:r>
        <w:rPr>
          <w:rFonts w:ascii="Barlow" w:eastAsia="Barlow" w:hAnsi="Barlow" w:cs="Barlow"/>
          <w:i/>
          <w:color w:val="2D2A00"/>
          <w:sz w:val="20"/>
          <w:szCs w:val="20"/>
        </w:rPr>
        <w:t xml:space="preserve">Figure </w:t>
      </w:r>
      <w:r w:rsidR="00E1242A">
        <w:rPr>
          <w:rFonts w:ascii="Barlow" w:eastAsia="Barlow" w:hAnsi="Barlow" w:cs="Barlow"/>
          <w:i/>
          <w:color w:val="2D2A00"/>
          <w:sz w:val="20"/>
          <w:szCs w:val="20"/>
        </w:rPr>
        <w:t xml:space="preserve"> 02</w:t>
      </w:r>
      <w:r w:rsidR="00FC4FC4">
        <w:rPr>
          <w:rFonts w:ascii="Barlow" w:eastAsia="Barlow" w:hAnsi="Barlow" w:cs="Barlow"/>
          <w:i/>
          <w:color w:val="2D2A00"/>
          <w:sz w:val="20"/>
          <w:szCs w:val="20"/>
        </w:rPr>
        <w:t>:</w:t>
      </w:r>
      <w:r w:rsidR="00E1242A">
        <w:rPr>
          <w:rFonts w:ascii="Barlow" w:eastAsia="Barlow" w:hAnsi="Barlow" w:cs="Barlow"/>
          <w:i/>
          <w:color w:val="2D2A00"/>
          <w:sz w:val="20"/>
          <w:szCs w:val="20"/>
        </w:rPr>
        <w:t xml:space="preserve"> </w:t>
      </w:r>
      <w:r>
        <w:rPr>
          <w:rFonts w:ascii="Barlow" w:eastAsia="Barlow" w:hAnsi="Barlow" w:cs="Barlow"/>
          <w:i/>
          <w:color w:val="2D2A00"/>
          <w:sz w:val="20"/>
          <w:szCs w:val="20"/>
        </w:rPr>
        <w:t>Competition site</w:t>
      </w:r>
      <w:r w:rsidR="00820364">
        <w:rPr>
          <w:rFonts w:ascii="Barlow" w:eastAsia="Barlow" w:hAnsi="Barlow" w:cs="Barlow"/>
          <w:i/>
          <w:color w:val="2D2A00"/>
          <w:sz w:val="20"/>
          <w:szCs w:val="20"/>
        </w:rPr>
        <w:t xml:space="preserve"> </w:t>
      </w:r>
    </w:p>
    <w:p w14:paraId="134F6002" w14:textId="325717F9" w:rsidR="008B2683" w:rsidRPr="008B2683" w:rsidRDefault="007E2553" w:rsidP="008B2683">
      <w:pPr>
        <w:numPr>
          <w:ilvl w:val="0"/>
          <w:numId w:val="13"/>
        </w:numPr>
        <w:pBdr>
          <w:top w:val="nil"/>
          <w:left w:val="nil"/>
          <w:bottom w:val="nil"/>
          <w:right w:val="nil"/>
          <w:between w:val="nil"/>
        </w:pBdr>
        <w:shd w:val="clear" w:color="auto" w:fill="4E74A2"/>
        <w:jc w:val="both"/>
        <w:rPr>
          <w:rFonts w:ascii="Barlow" w:eastAsia="Barlow" w:hAnsi="Barlow" w:cs="Barlow"/>
          <w:b/>
          <w:color w:val="FFFFFF"/>
          <w:sz w:val="32"/>
          <w:szCs w:val="32"/>
        </w:rPr>
      </w:pPr>
      <w:r>
        <w:rPr>
          <w:rFonts w:ascii="Barlow" w:eastAsia="Barlow" w:hAnsi="Barlow" w:cs="Barlow"/>
          <w:b/>
          <w:color w:val="FFFFFF"/>
          <w:sz w:val="32"/>
          <w:szCs w:val="32"/>
        </w:rPr>
        <w:lastRenderedPageBreak/>
        <w:t>CONDITIONS AND PARAMETERS</w:t>
      </w:r>
    </w:p>
    <w:p w14:paraId="5FCE3278" w14:textId="77777777" w:rsidR="00820364" w:rsidRPr="007E2553" w:rsidRDefault="00820364" w:rsidP="007E2553">
      <w:pPr>
        <w:spacing w:after="0"/>
        <w:jc w:val="both"/>
        <w:rPr>
          <w:rFonts w:ascii="Barlow" w:eastAsia="Barlow" w:hAnsi="Barlow" w:cs="Barlow"/>
          <w:b/>
          <w:color w:val="4E74A2"/>
          <w:sz w:val="28"/>
          <w:szCs w:val="28"/>
        </w:rPr>
      </w:pPr>
    </w:p>
    <w:p w14:paraId="3EC98A88" w14:textId="5BCE8521" w:rsidR="008B2683" w:rsidRDefault="00E1242A" w:rsidP="00285F5F">
      <w:pPr>
        <w:pStyle w:val="ListParagraph"/>
        <w:numPr>
          <w:ilvl w:val="1"/>
          <w:numId w:val="21"/>
        </w:numPr>
        <w:spacing w:after="0"/>
        <w:ind w:hanging="567"/>
        <w:jc w:val="both"/>
        <w:rPr>
          <w:rFonts w:ascii="Barlow" w:eastAsia="Barlow" w:hAnsi="Barlow" w:cs="Barlow"/>
          <w:b/>
          <w:color w:val="4E74A2"/>
          <w:sz w:val="28"/>
          <w:szCs w:val="28"/>
        </w:rPr>
      </w:pPr>
      <w:r w:rsidRPr="007E2553">
        <w:rPr>
          <w:rFonts w:ascii="Barlow" w:eastAsia="Barlow" w:hAnsi="Barlow" w:cs="Barlow"/>
          <w:b/>
          <w:color w:val="4E74A2"/>
          <w:sz w:val="28"/>
          <w:szCs w:val="28"/>
        </w:rPr>
        <w:t>Urban</w:t>
      </w:r>
      <w:r w:rsidR="007E2553">
        <w:rPr>
          <w:rFonts w:ascii="Barlow" w:eastAsia="Barlow" w:hAnsi="Barlow" w:cs="Barlow"/>
          <w:b/>
          <w:color w:val="4E74A2"/>
          <w:sz w:val="28"/>
          <w:szCs w:val="28"/>
        </w:rPr>
        <w:t xml:space="preserve"> parameters</w:t>
      </w:r>
    </w:p>
    <w:p w14:paraId="3187369C" w14:textId="77777777" w:rsidR="007E2553" w:rsidRPr="007E2553" w:rsidRDefault="007E2553" w:rsidP="007E2553">
      <w:pPr>
        <w:pStyle w:val="ListParagraph"/>
        <w:spacing w:after="0"/>
        <w:ind w:left="1152"/>
        <w:jc w:val="both"/>
        <w:rPr>
          <w:rFonts w:ascii="Barlow" w:eastAsia="Barlow" w:hAnsi="Barlow" w:cs="Barlow"/>
          <w:b/>
          <w:color w:val="4E74A2"/>
          <w:sz w:val="28"/>
          <w:szCs w:val="28"/>
        </w:rPr>
      </w:pPr>
    </w:p>
    <w:p w14:paraId="5364E11D" w14:textId="1A20ACC6" w:rsidR="00820364" w:rsidRPr="00820364" w:rsidRDefault="007E2553" w:rsidP="00820364">
      <w:pPr>
        <w:numPr>
          <w:ilvl w:val="0"/>
          <w:numId w:val="23"/>
        </w:numPr>
        <w:pBdr>
          <w:top w:val="nil"/>
          <w:left w:val="nil"/>
          <w:bottom w:val="nil"/>
          <w:right w:val="nil"/>
          <w:between w:val="nil"/>
        </w:pBdr>
        <w:spacing w:after="0" w:line="276" w:lineRule="auto"/>
        <w:jc w:val="both"/>
        <w:rPr>
          <w:rFonts w:ascii="Barlow" w:eastAsia="Barlow" w:hAnsi="Barlow" w:cs="Barlow"/>
          <w:color w:val="000000"/>
        </w:rPr>
      </w:pPr>
      <w:r>
        <w:rPr>
          <w:rFonts w:ascii="Barlow" w:eastAsia="Barlow" w:hAnsi="Barlow" w:cs="Barlow"/>
          <w:color w:val="000000"/>
        </w:rPr>
        <w:t>Competition site area</w:t>
      </w:r>
      <w:r w:rsidR="00820364">
        <w:rPr>
          <w:rFonts w:ascii="Barlow" w:eastAsia="Barlow" w:hAnsi="Barlow" w:cs="Barlow"/>
          <w:color w:val="000000"/>
        </w:rPr>
        <w:t xml:space="preserve"> (Zone A) </w:t>
      </w:r>
      <w:r>
        <w:rPr>
          <w:rFonts w:ascii="Barlow" w:eastAsia="Barlow" w:hAnsi="Barlow" w:cs="Barlow"/>
          <w:color w:val="000000"/>
        </w:rPr>
        <w:t>:</w:t>
      </w:r>
      <w:r w:rsidR="008B2683">
        <w:rPr>
          <w:rFonts w:ascii="Barlow" w:eastAsia="Barlow" w:hAnsi="Barlow" w:cs="Barlow"/>
          <w:color w:val="000000"/>
        </w:rPr>
        <w:t xml:space="preserve"> 9.530</w:t>
      </w:r>
      <w:r w:rsidR="00113F41">
        <w:rPr>
          <w:rFonts w:ascii="Barlow" w:eastAsia="Barlow" w:hAnsi="Barlow" w:cs="Barlow"/>
          <w:color w:val="000000"/>
        </w:rPr>
        <w:t>,00</w:t>
      </w:r>
      <w:r w:rsidR="008B2683">
        <w:rPr>
          <w:rFonts w:ascii="Barlow" w:eastAsia="Barlow" w:hAnsi="Barlow" w:cs="Barlow"/>
          <w:color w:val="000000"/>
        </w:rPr>
        <w:t xml:space="preserve"> m</w:t>
      </w:r>
      <w:r w:rsidR="008B2683">
        <w:rPr>
          <w:rFonts w:ascii="Barlow" w:eastAsia="Barlow" w:hAnsi="Barlow" w:cs="Barlow"/>
          <w:color w:val="000000"/>
          <w:vertAlign w:val="superscript"/>
        </w:rPr>
        <w:t>2</w:t>
      </w:r>
      <w:r w:rsidR="008B2683">
        <w:rPr>
          <w:rFonts w:ascii="Barlow" w:eastAsia="Barlow" w:hAnsi="Barlow" w:cs="Barlow"/>
          <w:color w:val="000000"/>
        </w:rPr>
        <w:t>;</w:t>
      </w:r>
    </w:p>
    <w:p w14:paraId="6AEB4DED" w14:textId="328010F5" w:rsidR="007E2553" w:rsidRPr="004F1E0B" w:rsidRDefault="007E2553" w:rsidP="008B2683">
      <w:pPr>
        <w:numPr>
          <w:ilvl w:val="0"/>
          <w:numId w:val="23"/>
        </w:numPr>
        <w:pBdr>
          <w:top w:val="nil"/>
          <w:left w:val="nil"/>
          <w:bottom w:val="nil"/>
          <w:right w:val="nil"/>
          <w:between w:val="nil"/>
        </w:pBdr>
        <w:spacing w:after="0" w:line="276" w:lineRule="auto"/>
        <w:jc w:val="both"/>
        <w:rPr>
          <w:rFonts w:ascii="Barlow" w:eastAsia="Barlow" w:hAnsi="Barlow" w:cs="Barlow"/>
          <w:color w:val="000000"/>
          <w:u w:val="single"/>
        </w:rPr>
      </w:pPr>
      <w:r w:rsidRPr="001D34E1">
        <w:rPr>
          <w:rFonts w:ascii="Barlow" w:eastAsia="Barlow" w:hAnsi="Barlow" w:cs="Barlow"/>
          <w:color w:val="000000"/>
        </w:rPr>
        <w:t>Building line is defined on the geodetic base map</w:t>
      </w:r>
      <w:r w:rsidR="00820364" w:rsidRPr="001D34E1">
        <w:rPr>
          <w:rFonts w:ascii="Barlow" w:eastAsia="Barlow" w:hAnsi="Barlow" w:cs="Barlow"/>
          <w:color w:val="000000"/>
        </w:rPr>
        <w:t>.</w:t>
      </w:r>
      <w:r w:rsidR="00820364">
        <w:rPr>
          <w:rFonts w:ascii="Barlow" w:eastAsia="Barlow" w:hAnsi="Barlow" w:cs="Barlow"/>
          <w:color w:val="000000"/>
        </w:rPr>
        <w:t xml:space="preserve"> </w:t>
      </w:r>
      <w:r w:rsidR="00820364" w:rsidRPr="00587B34">
        <w:rPr>
          <w:rFonts w:ascii="Barlow" w:eastAsia="Barlow" w:hAnsi="Barlow" w:cs="Barlow"/>
          <w:b/>
          <w:bCs/>
          <w:color w:val="000000"/>
        </w:rPr>
        <w:t>The base station</w:t>
      </w:r>
      <w:r w:rsidR="00503658" w:rsidRPr="00587B34">
        <w:rPr>
          <w:rFonts w:ascii="Barlow" w:eastAsia="Barlow" w:hAnsi="Barlow" w:cs="Barlow"/>
          <w:b/>
          <w:bCs/>
          <w:color w:val="000000"/>
        </w:rPr>
        <w:t xml:space="preserve"> </w:t>
      </w:r>
      <w:r w:rsidR="00503658" w:rsidRPr="001D34E1">
        <w:rPr>
          <w:rFonts w:ascii="Barlow" w:eastAsia="Barlow" w:hAnsi="Barlow" w:cs="Barlow"/>
          <w:b/>
          <w:bCs/>
          <w:color w:val="000000"/>
        </w:rPr>
        <w:t>must be positioned within the building lines</w:t>
      </w:r>
      <w:r w:rsidR="00820364" w:rsidRPr="001D34E1">
        <w:rPr>
          <w:rFonts w:ascii="Barlow" w:eastAsia="Barlow" w:hAnsi="Barlow" w:cs="Barlow"/>
          <w:b/>
          <w:bCs/>
          <w:color w:val="000000"/>
        </w:rPr>
        <w:t xml:space="preserve"> in the Zone</w:t>
      </w:r>
      <w:r w:rsidR="00820364" w:rsidRPr="00587B34">
        <w:rPr>
          <w:rFonts w:ascii="Barlow" w:eastAsia="Barlow" w:hAnsi="Barlow" w:cs="Barlow"/>
          <w:b/>
          <w:bCs/>
          <w:color w:val="000000"/>
        </w:rPr>
        <w:t xml:space="preserve"> A</w:t>
      </w:r>
      <w:r w:rsidR="00503658" w:rsidRPr="00587B34">
        <w:rPr>
          <w:rFonts w:ascii="Barlow" w:eastAsia="Barlow" w:hAnsi="Barlow" w:cs="Barlow"/>
          <w:b/>
          <w:bCs/>
          <w:color w:val="000000"/>
        </w:rPr>
        <w:t xml:space="preserve">. </w:t>
      </w:r>
    </w:p>
    <w:p w14:paraId="10A7694D" w14:textId="1F35BF95" w:rsidR="008B2683" w:rsidRPr="004F1E0B" w:rsidRDefault="00253B26" w:rsidP="008B2683">
      <w:pPr>
        <w:numPr>
          <w:ilvl w:val="0"/>
          <w:numId w:val="23"/>
        </w:numPr>
        <w:pBdr>
          <w:top w:val="nil"/>
          <w:left w:val="nil"/>
          <w:bottom w:val="nil"/>
          <w:right w:val="nil"/>
          <w:between w:val="nil"/>
        </w:pBdr>
        <w:spacing w:after="0" w:line="276" w:lineRule="auto"/>
        <w:jc w:val="both"/>
        <w:rPr>
          <w:rFonts w:ascii="Barlow" w:eastAsia="Barlow" w:hAnsi="Barlow" w:cs="Barlow"/>
          <w:color w:val="000000"/>
        </w:rPr>
      </w:pPr>
      <w:r w:rsidRPr="004F1E0B">
        <w:rPr>
          <w:rFonts w:ascii="Barlow" w:eastAsia="Barlow" w:hAnsi="Barlow" w:cs="Barlow"/>
          <w:color w:val="000000"/>
        </w:rPr>
        <w:t>Maximum area of the underground stories:</w:t>
      </w:r>
      <w:r w:rsidR="008B2683" w:rsidRPr="004F1E0B">
        <w:rPr>
          <w:rFonts w:ascii="Barlow" w:eastAsia="Barlow" w:hAnsi="Barlow" w:cs="Barlow"/>
          <w:color w:val="000000"/>
        </w:rPr>
        <w:t xml:space="preserve"> 2.859</w:t>
      </w:r>
      <w:r w:rsidR="00B125AF" w:rsidRPr="004F1E0B">
        <w:rPr>
          <w:rFonts w:ascii="Barlow" w:eastAsia="Barlow" w:hAnsi="Barlow" w:cs="Barlow"/>
          <w:color w:val="000000"/>
        </w:rPr>
        <w:t>,00</w:t>
      </w:r>
      <w:r w:rsidR="008B2683" w:rsidRPr="004F1E0B">
        <w:rPr>
          <w:rFonts w:ascii="Barlow" w:eastAsia="Barlow" w:hAnsi="Barlow" w:cs="Barlow"/>
          <w:color w:val="000000"/>
        </w:rPr>
        <w:t xml:space="preserve"> m</w:t>
      </w:r>
      <w:r w:rsidR="008B2683" w:rsidRPr="004F1E0B">
        <w:rPr>
          <w:rFonts w:ascii="Barlow" w:eastAsia="Barlow" w:hAnsi="Barlow" w:cs="Barlow"/>
          <w:color w:val="000000"/>
          <w:vertAlign w:val="superscript"/>
        </w:rPr>
        <w:t>2</w:t>
      </w:r>
      <w:r w:rsidR="008B2683" w:rsidRPr="004F1E0B">
        <w:rPr>
          <w:rFonts w:ascii="Barlow" w:eastAsia="Barlow" w:hAnsi="Barlow" w:cs="Barlow"/>
          <w:color w:val="000000"/>
        </w:rPr>
        <w:t>;</w:t>
      </w:r>
    </w:p>
    <w:p w14:paraId="017F7B54" w14:textId="7DB64313" w:rsidR="008B2683" w:rsidRPr="004F1E0B" w:rsidRDefault="00253B26" w:rsidP="008B2683">
      <w:pPr>
        <w:numPr>
          <w:ilvl w:val="0"/>
          <w:numId w:val="23"/>
        </w:numPr>
        <w:pBdr>
          <w:top w:val="nil"/>
          <w:left w:val="nil"/>
          <w:bottom w:val="nil"/>
          <w:right w:val="nil"/>
          <w:between w:val="nil"/>
        </w:pBdr>
        <w:spacing w:after="0" w:line="276" w:lineRule="auto"/>
        <w:jc w:val="both"/>
        <w:rPr>
          <w:rFonts w:ascii="Barlow" w:eastAsia="Barlow" w:hAnsi="Barlow" w:cs="Barlow"/>
          <w:color w:val="000000"/>
        </w:rPr>
      </w:pPr>
      <w:r w:rsidRPr="004F1E0B">
        <w:rPr>
          <w:rFonts w:ascii="Barlow" w:eastAsia="Barlow" w:hAnsi="Barlow" w:cs="Barlow"/>
          <w:color w:val="000000"/>
        </w:rPr>
        <w:t xml:space="preserve">Maximum </w:t>
      </w:r>
      <w:r w:rsidRPr="00B4155E">
        <w:rPr>
          <w:rFonts w:ascii="Barlow" w:eastAsia="Barlow" w:hAnsi="Barlow" w:cs="Barlow"/>
          <w:color w:val="000000"/>
        </w:rPr>
        <w:t>f</w:t>
      </w:r>
      <w:r w:rsidR="00B4155E" w:rsidRPr="00B4155E">
        <w:rPr>
          <w:rFonts w:ascii="Barlow" w:eastAsia="Barlow" w:hAnsi="Barlow" w:cs="Barlow"/>
          <w:color w:val="000000"/>
        </w:rPr>
        <w:t>ootprint</w:t>
      </w:r>
      <w:r w:rsidRPr="00B4155E">
        <w:rPr>
          <w:rFonts w:ascii="Barlow" w:eastAsia="Barlow" w:hAnsi="Barlow" w:cs="Barlow"/>
          <w:color w:val="000000"/>
        </w:rPr>
        <w:t>:</w:t>
      </w:r>
      <w:r w:rsidR="008B2683" w:rsidRPr="004F1E0B">
        <w:rPr>
          <w:rFonts w:ascii="Barlow" w:eastAsia="Barlow" w:hAnsi="Barlow" w:cs="Barlow"/>
          <w:color w:val="000000"/>
        </w:rPr>
        <w:t xml:space="preserve">  1.906</w:t>
      </w:r>
      <w:r w:rsidR="00B125AF" w:rsidRPr="004F1E0B">
        <w:rPr>
          <w:rFonts w:ascii="Barlow" w:eastAsia="Barlow" w:hAnsi="Barlow" w:cs="Barlow"/>
          <w:color w:val="000000"/>
        </w:rPr>
        <w:t xml:space="preserve">,00 </w:t>
      </w:r>
      <w:r w:rsidR="008B2683" w:rsidRPr="004F1E0B">
        <w:rPr>
          <w:rFonts w:ascii="Barlow" w:eastAsia="Barlow" w:hAnsi="Barlow" w:cs="Barlow"/>
          <w:color w:val="000000"/>
        </w:rPr>
        <w:t>m</w:t>
      </w:r>
      <w:r w:rsidR="008B2683" w:rsidRPr="004F1E0B">
        <w:rPr>
          <w:rFonts w:ascii="Barlow" w:eastAsia="Barlow" w:hAnsi="Barlow" w:cs="Barlow"/>
          <w:color w:val="000000"/>
          <w:vertAlign w:val="superscript"/>
        </w:rPr>
        <w:t>2</w:t>
      </w:r>
      <w:r w:rsidR="008B2683" w:rsidRPr="004F1E0B">
        <w:rPr>
          <w:rFonts w:ascii="Barlow" w:eastAsia="Barlow" w:hAnsi="Barlow" w:cs="Barlow"/>
          <w:color w:val="000000"/>
        </w:rPr>
        <w:t>;</w:t>
      </w:r>
    </w:p>
    <w:p w14:paraId="12AAFC84" w14:textId="5F60F454" w:rsidR="008B2683" w:rsidRPr="00B4155E" w:rsidRDefault="00253B26" w:rsidP="008B2683">
      <w:pPr>
        <w:numPr>
          <w:ilvl w:val="0"/>
          <w:numId w:val="23"/>
        </w:numPr>
        <w:pBdr>
          <w:top w:val="nil"/>
          <w:left w:val="nil"/>
          <w:bottom w:val="nil"/>
          <w:right w:val="nil"/>
          <w:between w:val="nil"/>
        </w:pBdr>
        <w:spacing w:after="0" w:line="276" w:lineRule="auto"/>
        <w:jc w:val="both"/>
        <w:rPr>
          <w:rFonts w:ascii="Barlow" w:eastAsia="Barlow" w:hAnsi="Barlow" w:cs="Barlow"/>
          <w:color w:val="000000"/>
        </w:rPr>
      </w:pPr>
      <w:r w:rsidRPr="00B4155E">
        <w:rPr>
          <w:rFonts w:ascii="Barlow" w:eastAsia="Barlow" w:hAnsi="Barlow" w:cs="Barlow"/>
          <w:color w:val="000000"/>
        </w:rPr>
        <w:t xml:space="preserve">Maximum Gross </w:t>
      </w:r>
      <w:r w:rsidR="003B1AAE" w:rsidRPr="00B4155E">
        <w:rPr>
          <w:rFonts w:ascii="Barlow" w:eastAsia="Barlow" w:hAnsi="Barlow" w:cs="Barlow"/>
          <w:color w:val="000000"/>
        </w:rPr>
        <w:t>Building</w:t>
      </w:r>
      <w:r w:rsidRPr="00B4155E">
        <w:rPr>
          <w:rFonts w:ascii="Barlow" w:eastAsia="Barlow" w:hAnsi="Barlow" w:cs="Barlow"/>
          <w:color w:val="000000"/>
        </w:rPr>
        <w:t xml:space="preserve"> Area (G</w:t>
      </w:r>
      <w:r w:rsidR="003B1AAE" w:rsidRPr="00B4155E">
        <w:rPr>
          <w:rFonts w:ascii="Barlow" w:eastAsia="Barlow" w:hAnsi="Barlow" w:cs="Barlow"/>
          <w:color w:val="000000"/>
        </w:rPr>
        <w:t>B</w:t>
      </w:r>
      <w:r w:rsidRPr="00B4155E">
        <w:rPr>
          <w:rFonts w:ascii="Barlow" w:eastAsia="Barlow" w:hAnsi="Barlow" w:cs="Barlow"/>
          <w:color w:val="000000"/>
        </w:rPr>
        <w:t>A):</w:t>
      </w:r>
      <w:r w:rsidR="008B2683" w:rsidRPr="00B4155E">
        <w:rPr>
          <w:rFonts w:ascii="Barlow" w:eastAsia="Barlow" w:hAnsi="Barlow" w:cs="Barlow"/>
          <w:color w:val="000000"/>
        </w:rPr>
        <w:t xml:space="preserve"> 2.500</w:t>
      </w:r>
      <w:r w:rsidR="00B125AF" w:rsidRPr="00B4155E">
        <w:rPr>
          <w:rFonts w:ascii="Barlow" w:eastAsia="Barlow" w:hAnsi="Barlow" w:cs="Barlow"/>
          <w:color w:val="000000"/>
        </w:rPr>
        <w:t xml:space="preserve">,00 </w:t>
      </w:r>
      <w:r w:rsidR="008B2683" w:rsidRPr="00B4155E">
        <w:rPr>
          <w:rFonts w:ascii="Barlow" w:eastAsia="Barlow" w:hAnsi="Barlow" w:cs="Barlow"/>
          <w:color w:val="000000"/>
        </w:rPr>
        <w:t>m</w:t>
      </w:r>
      <w:r w:rsidR="008B2683" w:rsidRPr="00B4155E">
        <w:rPr>
          <w:rFonts w:ascii="Barlow" w:eastAsia="Barlow" w:hAnsi="Barlow" w:cs="Barlow"/>
          <w:color w:val="000000"/>
          <w:vertAlign w:val="superscript"/>
        </w:rPr>
        <w:t>2</w:t>
      </w:r>
      <w:r w:rsidR="008B2683" w:rsidRPr="00B4155E">
        <w:rPr>
          <w:rFonts w:ascii="Barlow" w:eastAsia="Barlow" w:hAnsi="Barlow" w:cs="Barlow"/>
          <w:color w:val="000000"/>
        </w:rPr>
        <w:t>;</w:t>
      </w:r>
    </w:p>
    <w:p w14:paraId="531B3BE2" w14:textId="0405CD4A" w:rsidR="00535570" w:rsidRPr="00B4155E" w:rsidRDefault="00253B26" w:rsidP="00F807F7">
      <w:pPr>
        <w:numPr>
          <w:ilvl w:val="0"/>
          <w:numId w:val="23"/>
        </w:numPr>
        <w:pBdr>
          <w:top w:val="nil"/>
          <w:left w:val="nil"/>
          <w:bottom w:val="nil"/>
          <w:right w:val="nil"/>
          <w:between w:val="nil"/>
        </w:pBdr>
        <w:spacing w:after="0" w:line="276" w:lineRule="auto"/>
        <w:jc w:val="both"/>
        <w:rPr>
          <w:rFonts w:ascii="Barlow" w:eastAsia="Barlow" w:hAnsi="Barlow" w:cs="Barlow"/>
          <w:color w:val="000000"/>
        </w:rPr>
      </w:pPr>
      <w:r w:rsidRPr="00B4155E">
        <w:rPr>
          <w:rFonts w:ascii="Barlow" w:eastAsia="Barlow" w:hAnsi="Barlow" w:cs="Barlow"/>
          <w:color w:val="000000"/>
        </w:rPr>
        <w:t>Number of floors</w:t>
      </w:r>
      <w:r w:rsidR="008B2683" w:rsidRPr="00B4155E">
        <w:rPr>
          <w:rFonts w:ascii="Barlow" w:eastAsia="Barlow" w:hAnsi="Barlow" w:cs="Barlow"/>
          <w:color w:val="000000"/>
        </w:rPr>
        <w:t>:</w:t>
      </w:r>
      <w:r w:rsidR="00113F41" w:rsidRPr="00B4155E">
        <w:rPr>
          <w:rFonts w:ascii="Barlow" w:eastAsia="Barlow" w:hAnsi="Barlow" w:cs="Barlow"/>
          <w:color w:val="000000"/>
        </w:rPr>
        <w:t xml:space="preserve"> </w:t>
      </w:r>
      <w:r w:rsidRPr="00B4155E">
        <w:rPr>
          <w:rFonts w:ascii="Barlow" w:eastAsia="Barlow" w:hAnsi="Barlow" w:cs="Barlow"/>
          <w:color w:val="000000"/>
        </w:rPr>
        <w:t>the building can have a maximum of three above-ground floors: semi-basement, ground floor, and first floor (S</w:t>
      </w:r>
      <w:r w:rsidR="00C6473E" w:rsidRPr="00B4155E">
        <w:rPr>
          <w:rFonts w:ascii="Barlow" w:eastAsia="Barlow" w:hAnsi="Barlow" w:cs="Barlow"/>
          <w:color w:val="000000"/>
        </w:rPr>
        <w:t>B</w:t>
      </w:r>
      <w:r w:rsidRPr="00B4155E">
        <w:rPr>
          <w:rFonts w:ascii="Barlow" w:eastAsia="Barlow" w:hAnsi="Barlow" w:cs="Barlow"/>
          <w:color w:val="000000"/>
        </w:rPr>
        <w:t>+GF+1)</w:t>
      </w:r>
      <w:r w:rsidR="004F1E0B" w:rsidRPr="00B4155E">
        <w:rPr>
          <w:rFonts w:ascii="Barlow" w:eastAsia="Barlow" w:hAnsi="Barlow" w:cs="Barlow"/>
          <w:color w:val="000000"/>
        </w:rPr>
        <w:t>, with the possibility of organizing an underground floor (basement). The number od undergroun</w:t>
      </w:r>
      <w:r w:rsidR="00587B34" w:rsidRPr="00B4155E">
        <w:rPr>
          <w:rFonts w:ascii="Barlow" w:eastAsia="Barlow" w:hAnsi="Barlow" w:cs="Barlow"/>
          <w:color w:val="000000"/>
        </w:rPr>
        <w:t>g</w:t>
      </w:r>
      <w:r w:rsidR="004F1E0B" w:rsidRPr="00B4155E">
        <w:rPr>
          <w:rFonts w:ascii="Barlow" w:eastAsia="Barlow" w:hAnsi="Barlow" w:cs="Barlow"/>
          <w:color w:val="000000"/>
        </w:rPr>
        <w:t xml:space="preserve"> floors is not limited. If the underground floors are utilized for a garage and technical rooms, they are not included in the calculation of the </w:t>
      </w:r>
      <w:r w:rsidR="004F1E0B" w:rsidRPr="00FC0F50">
        <w:rPr>
          <w:rFonts w:ascii="Barlow" w:eastAsia="Barlow" w:hAnsi="Barlow" w:cs="Barlow"/>
          <w:color w:val="000000"/>
        </w:rPr>
        <w:t xml:space="preserve">Gross </w:t>
      </w:r>
      <w:r w:rsidR="00FC0F50" w:rsidRPr="00FC0F50">
        <w:rPr>
          <w:rFonts w:ascii="Barlow" w:eastAsia="Barlow" w:hAnsi="Barlow" w:cs="Barlow"/>
          <w:color w:val="000000"/>
        </w:rPr>
        <w:t>Building</w:t>
      </w:r>
      <w:r w:rsidR="004F1E0B" w:rsidRPr="00FC0F50">
        <w:rPr>
          <w:rFonts w:ascii="Barlow" w:eastAsia="Barlow" w:hAnsi="Barlow" w:cs="Barlow"/>
          <w:color w:val="000000"/>
        </w:rPr>
        <w:t xml:space="preserve"> Area (G</w:t>
      </w:r>
      <w:r w:rsidR="00FC0F50" w:rsidRPr="00FC0F50">
        <w:rPr>
          <w:rFonts w:ascii="Barlow" w:eastAsia="Barlow" w:hAnsi="Barlow" w:cs="Barlow"/>
          <w:color w:val="000000"/>
        </w:rPr>
        <w:t>B</w:t>
      </w:r>
      <w:r w:rsidR="004F1E0B" w:rsidRPr="00FC0F50">
        <w:rPr>
          <w:rFonts w:ascii="Barlow" w:eastAsia="Barlow" w:hAnsi="Barlow" w:cs="Barlow"/>
          <w:color w:val="000000"/>
        </w:rPr>
        <w:t>A)</w:t>
      </w:r>
      <w:r w:rsidR="00550D75" w:rsidRPr="00FC0F50">
        <w:rPr>
          <w:rFonts w:ascii="Barlow" w:eastAsia="Barlow" w:hAnsi="Barlow" w:cs="Barlow"/>
          <w:color w:val="000000"/>
        </w:rPr>
        <w:t>;</w:t>
      </w:r>
    </w:p>
    <w:p w14:paraId="7B640581" w14:textId="697C8797" w:rsidR="00D86CA9" w:rsidRPr="00550D75" w:rsidRDefault="00550D75" w:rsidP="008B2683">
      <w:pPr>
        <w:numPr>
          <w:ilvl w:val="0"/>
          <w:numId w:val="23"/>
        </w:numPr>
        <w:pBdr>
          <w:top w:val="nil"/>
          <w:left w:val="nil"/>
          <w:bottom w:val="nil"/>
          <w:right w:val="nil"/>
          <w:between w:val="nil"/>
        </w:pBdr>
        <w:spacing w:after="0" w:line="276" w:lineRule="auto"/>
        <w:jc w:val="both"/>
        <w:rPr>
          <w:rFonts w:ascii="Barlow" w:eastAsia="Barlow" w:hAnsi="Barlow" w:cs="Barlow"/>
          <w:color w:val="000000"/>
        </w:rPr>
      </w:pPr>
      <w:r w:rsidRPr="00550D75">
        <w:rPr>
          <w:rFonts w:ascii="Barlow" w:eastAsia="Barlow" w:hAnsi="Barlow" w:cs="Barlow"/>
          <w:color w:val="000000"/>
        </w:rPr>
        <w:t xml:space="preserve">It is necessary to provide a minimum of </w:t>
      </w:r>
      <w:r w:rsidR="00BC6AD9">
        <w:rPr>
          <w:rFonts w:ascii="Barlow" w:eastAsia="Barlow" w:hAnsi="Barlow" w:cs="Barlow"/>
          <w:color w:val="000000"/>
        </w:rPr>
        <w:t>200</w:t>
      </w:r>
      <w:r w:rsidRPr="00550D75">
        <w:rPr>
          <w:rFonts w:ascii="Barlow" w:eastAsia="Barlow" w:hAnsi="Barlow" w:cs="Barlow"/>
          <w:color w:val="000000"/>
        </w:rPr>
        <w:t xml:space="preserve"> parking spaces;</w:t>
      </w:r>
    </w:p>
    <w:p w14:paraId="32550EAB" w14:textId="5BF28DE6" w:rsidR="008B2683" w:rsidRDefault="00550D75" w:rsidP="008B2683">
      <w:pPr>
        <w:numPr>
          <w:ilvl w:val="0"/>
          <w:numId w:val="23"/>
        </w:numPr>
        <w:pBdr>
          <w:top w:val="nil"/>
          <w:left w:val="nil"/>
          <w:bottom w:val="nil"/>
          <w:right w:val="nil"/>
          <w:between w:val="nil"/>
        </w:pBdr>
        <w:spacing w:after="0" w:line="276" w:lineRule="auto"/>
        <w:jc w:val="both"/>
        <w:rPr>
          <w:rFonts w:ascii="Barlow" w:eastAsia="Barlow" w:hAnsi="Barlow" w:cs="Barlow"/>
          <w:color w:val="000000"/>
        </w:rPr>
      </w:pPr>
      <w:r w:rsidRPr="00550D75">
        <w:rPr>
          <w:rFonts w:ascii="Barlow" w:eastAsia="Barlow" w:hAnsi="Barlow" w:cs="Barlow"/>
          <w:color w:val="000000"/>
        </w:rPr>
        <w:t>On the competition site, it is p</w:t>
      </w:r>
      <w:r>
        <w:rPr>
          <w:rFonts w:ascii="Barlow" w:eastAsia="Barlow" w:hAnsi="Barlow" w:cs="Barlow"/>
          <w:color w:val="000000"/>
        </w:rPr>
        <w:t>ossible</w:t>
      </w:r>
      <w:r w:rsidRPr="00550D75">
        <w:rPr>
          <w:rFonts w:ascii="Barlow" w:eastAsia="Barlow" w:hAnsi="Barlow" w:cs="Barlow"/>
          <w:color w:val="000000"/>
        </w:rPr>
        <w:t xml:space="preserve"> to plan one or more structures while adhering to the specified parameters</w:t>
      </w:r>
      <w:r w:rsidR="008B2683">
        <w:rPr>
          <w:rFonts w:ascii="Barlow" w:eastAsia="Barlow" w:hAnsi="Barlow" w:cs="Barlow"/>
          <w:color w:val="000000"/>
        </w:rPr>
        <w:t>;</w:t>
      </w:r>
    </w:p>
    <w:p w14:paraId="04207E35" w14:textId="1FC1E459" w:rsidR="008B2683" w:rsidRDefault="00550D75" w:rsidP="008B2683">
      <w:pPr>
        <w:numPr>
          <w:ilvl w:val="0"/>
          <w:numId w:val="23"/>
        </w:numPr>
        <w:pBdr>
          <w:top w:val="nil"/>
          <w:left w:val="nil"/>
          <w:bottom w:val="nil"/>
          <w:right w:val="nil"/>
          <w:between w:val="nil"/>
        </w:pBdr>
        <w:spacing w:after="0" w:line="276" w:lineRule="auto"/>
        <w:jc w:val="both"/>
        <w:rPr>
          <w:rFonts w:ascii="Barlow" w:eastAsia="Barlow" w:hAnsi="Barlow" w:cs="Barlow"/>
          <w:color w:val="000000"/>
        </w:rPr>
      </w:pPr>
      <w:r>
        <w:rPr>
          <w:rFonts w:ascii="Barlow" w:eastAsia="Barlow" w:hAnsi="Barlow" w:cs="Barlow"/>
          <w:color w:val="000000"/>
        </w:rPr>
        <w:t>Minimal greenery zone: 30%</w:t>
      </w:r>
      <w:r w:rsidR="008B2683">
        <w:rPr>
          <w:rFonts w:ascii="Barlow" w:eastAsia="Barlow" w:hAnsi="Barlow" w:cs="Barlow"/>
          <w:color w:val="000000"/>
        </w:rPr>
        <w:t>;</w:t>
      </w:r>
    </w:p>
    <w:p w14:paraId="1657BD5C" w14:textId="36917B01" w:rsidR="00550D75" w:rsidRDefault="00550D75" w:rsidP="008B2683">
      <w:pPr>
        <w:numPr>
          <w:ilvl w:val="0"/>
          <w:numId w:val="23"/>
        </w:numPr>
        <w:pBdr>
          <w:top w:val="nil"/>
          <w:left w:val="nil"/>
          <w:bottom w:val="nil"/>
          <w:right w:val="nil"/>
          <w:between w:val="nil"/>
        </w:pBdr>
        <w:spacing w:after="0" w:line="276" w:lineRule="auto"/>
        <w:jc w:val="both"/>
        <w:rPr>
          <w:rFonts w:ascii="Barlow" w:eastAsia="Barlow" w:hAnsi="Barlow" w:cs="Barlow"/>
          <w:color w:val="000000"/>
        </w:rPr>
      </w:pPr>
      <w:r>
        <w:rPr>
          <w:rFonts w:ascii="Barlow" w:eastAsia="Barlow" w:hAnsi="Barlow" w:cs="Barlow"/>
          <w:color w:val="000000"/>
        </w:rPr>
        <w:t>T</w:t>
      </w:r>
      <w:r w:rsidRPr="00550D75">
        <w:rPr>
          <w:rFonts w:ascii="Barlow" w:eastAsia="Barlow" w:hAnsi="Barlow" w:cs="Barlow"/>
          <w:color w:val="000000"/>
        </w:rPr>
        <w:t xml:space="preserve">o accommodate waste disposal within the competition site, designate a zone in direct proximity to the roadway. Determine the waste bin zone based on sanitary and hygienic regulations, shielding them from atmospheric precipitation and wind by placing them in recesses or </w:t>
      </w:r>
      <w:r w:rsidRPr="00550D75">
        <w:rPr>
          <w:rFonts w:ascii="Barlow" w:eastAsia="Barlow" w:hAnsi="Barlow" w:cs="Barlow"/>
          <w:color w:val="000000"/>
        </w:rPr>
        <w:t>surrounded by greenery. Unimpeded access to waste bins is essential, necessitating a container pushing surface made of sturdy material without steps and with a maximum slope of 3%</w:t>
      </w:r>
      <w:r>
        <w:rPr>
          <w:rFonts w:ascii="Barlow" w:eastAsia="Barlow" w:hAnsi="Barlow" w:cs="Barlow"/>
          <w:color w:val="000000"/>
        </w:rPr>
        <w:t>;</w:t>
      </w:r>
    </w:p>
    <w:p w14:paraId="3675EB69" w14:textId="502B24B9" w:rsidR="00147097" w:rsidRDefault="00147097" w:rsidP="008B2683">
      <w:pPr>
        <w:numPr>
          <w:ilvl w:val="0"/>
          <w:numId w:val="23"/>
        </w:numPr>
        <w:pBdr>
          <w:top w:val="nil"/>
          <w:left w:val="nil"/>
          <w:bottom w:val="nil"/>
          <w:right w:val="nil"/>
          <w:between w:val="nil"/>
        </w:pBdr>
        <w:spacing w:after="0" w:line="276" w:lineRule="auto"/>
        <w:jc w:val="both"/>
        <w:rPr>
          <w:rFonts w:ascii="Barlow" w:eastAsia="Barlow" w:hAnsi="Barlow" w:cs="Barlow"/>
          <w:color w:val="000000"/>
        </w:rPr>
      </w:pPr>
      <w:r w:rsidRPr="00147097">
        <w:rPr>
          <w:rFonts w:ascii="Barlow" w:eastAsia="Barlow" w:hAnsi="Barlow" w:cs="Barlow"/>
          <w:color w:val="000000"/>
        </w:rPr>
        <w:t>Design the roofs with slopes ranging from 30° to 70°, adapted to the climatic conditions of the given location. Through roof slopes, spacing, and orientation of structures, ensure the maximum reduction of snow accumulation and the formation of critical points, while providing corridors for unobstructed snow cover clearance</w:t>
      </w:r>
      <w:r>
        <w:rPr>
          <w:rFonts w:ascii="Barlow" w:eastAsia="Barlow" w:hAnsi="Barlow" w:cs="Barlow"/>
          <w:color w:val="000000"/>
        </w:rPr>
        <w:t>;</w:t>
      </w:r>
    </w:p>
    <w:p w14:paraId="222CBB21" w14:textId="515505D0" w:rsidR="00820364" w:rsidRDefault="00820364" w:rsidP="008B2683">
      <w:pPr>
        <w:numPr>
          <w:ilvl w:val="0"/>
          <w:numId w:val="23"/>
        </w:numPr>
        <w:pBdr>
          <w:top w:val="nil"/>
          <w:left w:val="nil"/>
          <w:bottom w:val="nil"/>
          <w:right w:val="nil"/>
          <w:between w:val="nil"/>
        </w:pBdr>
        <w:spacing w:after="0" w:line="276" w:lineRule="auto"/>
        <w:jc w:val="both"/>
        <w:rPr>
          <w:rFonts w:ascii="Barlow" w:eastAsia="Barlow" w:hAnsi="Barlow" w:cs="Barlow"/>
          <w:color w:val="000000"/>
        </w:rPr>
      </w:pPr>
      <w:r w:rsidRPr="00820364">
        <w:rPr>
          <w:rFonts w:ascii="Barlow" w:eastAsia="Barlow" w:hAnsi="Barlow" w:cs="Barlow"/>
          <w:color w:val="000000"/>
        </w:rPr>
        <w:t>If adequate height is achieved during steeper roof planning, a gallery can be organized within the attic space</w:t>
      </w:r>
      <w:r w:rsidRPr="00FC0F50">
        <w:rPr>
          <w:rFonts w:ascii="Barlow" w:eastAsia="Barlow" w:hAnsi="Barlow" w:cs="Barlow"/>
          <w:color w:val="000000"/>
        </w:rPr>
        <w:t xml:space="preserve">, which will be included in the </w:t>
      </w:r>
      <w:r w:rsidR="00FC0F50" w:rsidRPr="00FC0F50">
        <w:rPr>
          <w:rFonts w:ascii="Barlow" w:eastAsia="Barlow" w:hAnsi="Barlow" w:cs="Barlow"/>
          <w:color w:val="000000"/>
        </w:rPr>
        <w:t xml:space="preserve">Gross Building Area (GBA) </w:t>
      </w:r>
      <w:r w:rsidRPr="00FC0F50">
        <w:rPr>
          <w:rFonts w:ascii="Barlow" w:eastAsia="Barlow" w:hAnsi="Barlow" w:cs="Barlow"/>
          <w:color w:val="000000"/>
        </w:rPr>
        <w:t xml:space="preserve">calculation. </w:t>
      </w:r>
      <w:r w:rsidR="00BD5741" w:rsidRPr="00FC0F50">
        <w:rPr>
          <w:rFonts w:ascii="Barlow" w:eastAsia="Barlow" w:hAnsi="Barlow" w:cs="Barlow"/>
          <w:color w:val="000000"/>
        </w:rPr>
        <w:t>It's</w:t>
      </w:r>
      <w:r w:rsidR="00BD5741" w:rsidRPr="00BD5741">
        <w:rPr>
          <w:rFonts w:ascii="Barlow" w:eastAsia="Barlow" w:hAnsi="Barlow" w:cs="Barlow"/>
          <w:color w:val="000000"/>
        </w:rPr>
        <w:t xml:space="preserve"> important to ensure a rational approach to resolving roof pitches and attic space to prevent excessive heights and unused areas in the attic</w:t>
      </w:r>
      <w:r w:rsidR="00BD5741">
        <w:rPr>
          <w:rFonts w:ascii="Barlow" w:eastAsia="Barlow" w:hAnsi="Barlow" w:cs="Barlow"/>
          <w:color w:val="000000"/>
        </w:rPr>
        <w:t>;</w:t>
      </w:r>
    </w:p>
    <w:p w14:paraId="7EE8927C" w14:textId="001BEF65" w:rsidR="00C6473E" w:rsidRDefault="00147097" w:rsidP="00147097">
      <w:pPr>
        <w:numPr>
          <w:ilvl w:val="0"/>
          <w:numId w:val="23"/>
        </w:numPr>
        <w:pBdr>
          <w:top w:val="nil"/>
          <w:left w:val="nil"/>
          <w:bottom w:val="nil"/>
          <w:right w:val="nil"/>
          <w:between w:val="nil"/>
        </w:pBdr>
        <w:spacing w:after="0" w:line="276" w:lineRule="auto"/>
        <w:jc w:val="both"/>
        <w:rPr>
          <w:rFonts w:ascii="Barlow" w:eastAsia="Barlow" w:hAnsi="Barlow" w:cs="Barlow"/>
          <w:color w:val="000000"/>
        </w:rPr>
      </w:pPr>
      <w:r w:rsidRPr="00147097">
        <w:rPr>
          <w:rFonts w:ascii="Barlow" w:eastAsia="Barlow" w:hAnsi="Barlow" w:cs="Barlow"/>
          <w:color w:val="000000"/>
        </w:rPr>
        <w:t xml:space="preserve"> All entrances to the structure should be designed with appropriate windbreaks</w:t>
      </w:r>
      <w:r w:rsidR="00BD5741">
        <w:rPr>
          <w:rFonts w:ascii="Barlow" w:eastAsia="Barlow" w:hAnsi="Barlow" w:cs="Barlow"/>
          <w:color w:val="000000"/>
        </w:rPr>
        <w:t>.</w:t>
      </w:r>
    </w:p>
    <w:p w14:paraId="4ABBA618" w14:textId="77777777" w:rsidR="00B4155E" w:rsidRPr="00B4155E" w:rsidRDefault="00B4155E" w:rsidP="00FA1F61">
      <w:pPr>
        <w:pBdr>
          <w:top w:val="nil"/>
          <w:left w:val="nil"/>
          <w:bottom w:val="nil"/>
          <w:right w:val="nil"/>
          <w:between w:val="nil"/>
        </w:pBdr>
        <w:spacing w:after="0" w:line="276" w:lineRule="auto"/>
        <w:ind w:left="720"/>
        <w:jc w:val="both"/>
        <w:rPr>
          <w:rFonts w:ascii="Barlow" w:eastAsia="Barlow" w:hAnsi="Barlow" w:cs="Barlow"/>
          <w:color w:val="000000"/>
        </w:rPr>
      </w:pPr>
    </w:p>
    <w:p w14:paraId="6896D27A" w14:textId="7BE1A311" w:rsidR="008B2683" w:rsidRDefault="00E4434A" w:rsidP="008B2683">
      <w:pPr>
        <w:pStyle w:val="ListParagraph"/>
        <w:numPr>
          <w:ilvl w:val="1"/>
          <w:numId w:val="21"/>
        </w:numPr>
        <w:spacing w:after="0"/>
        <w:ind w:left="1276" w:hanging="567"/>
        <w:jc w:val="both"/>
        <w:rPr>
          <w:rFonts w:ascii="Barlow" w:eastAsia="Barlow" w:hAnsi="Barlow" w:cs="Barlow"/>
          <w:b/>
          <w:color w:val="4E74A2"/>
          <w:sz w:val="28"/>
          <w:szCs w:val="28"/>
        </w:rPr>
      </w:pPr>
      <w:r>
        <w:rPr>
          <w:rFonts w:ascii="Barlow" w:eastAsia="Barlow" w:hAnsi="Barlow" w:cs="Barlow"/>
          <w:b/>
          <w:color w:val="4E74A2"/>
          <w:sz w:val="28"/>
          <w:szCs w:val="28"/>
        </w:rPr>
        <w:t>Reccommendations for landscaping and ground-level design</w:t>
      </w:r>
    </w:p>
    <w:p w14:paraId="7D158375" w14:textId="77777777" w:rsidR="008B2683" w:rsidRDefault="008B2683" w:rsidP="008B2683">
      <w:pPr>
        <w:spacing w:after="0"/>
        <w:jc w:val="both"/>
        <w:rPr>
          <w:rFonts w:ascii="Barlow" w:eastAsia="Barlow" w:hAnsi="Barlow" w:cs="Barlow"/>
          <w:b/>
          <w:color w:val="4E74A2"/>
          <w:sz w:val="28"/>
          <w:szCs w:val="28"/>
        </w:rPr>
      </w:pPr>
    </w:p>
    <w:p w14:paraId="001BE738" w14:textId="77777777" w:rsidR="00B4155E" w:rsidRDefault="00E4434A" w:rsidP="00B4155E">
      <w:pPr>
        <w:pBdr>
          <w:top w:val="nil"/>
          <w:left w:val="nil"/>
          <w:bottom w:val="nil"/>
          <w:right w:val="nil"/>
          <w:between w:val="nil"/>
        </w:pBdr>
        <w:spacing w:after="0"/>
        <w:ind w:left="360"/>
        <w:jc w:val="both"/>
        <w:rPr>
          <w:rFonts w:ascii="Barlow" w:eastAsia="Barlow" w:hAnsi="Barlow" w:cs="Barlow"/>
          <w:color w:val="000000"/>
        </w:rPr>
      </w:pPr>
      <w:r>
        <w:rPr>
          <w:rFonts w:ascii="Barlow" w:eastAsia="Barlow" w:hAnsi="Barlow" w:cs="Barlow"/>
          <w:color w:val="000000"/>
        </w:rPr>
        <w:t>During the development of the conceptual architectural design of the base station, special attention must be dedicated to preserving the authentic character of the area. It is crucial to ensure that spatial interventions prioritize the conversation of natural ecosystems and distinctive structural elements of</w:t>
      </w:r>
      <w:r w:rsidR="00163B77">
        <w:rPr>
          <w:rFonts w:ascii="Barlow" w:eastAsia="Barlow" w:hAnsi="Barlow" w:cs="Barlow"/>
          <w:color w:val="000000"/>
        </w:rPr>
        <w:t xml:space="preserve"> the landscape.</w:t>
      </w:r>
      <w:r w:rsidR="006B6D9A">
        <w:rPr>
          <w:rFonts w:ascii="Barlow" w:eastAsia="Barlow" w:hAnsi="Barlow" w:cs="Barlow"/>
          <w:color w:val="000000"/>
        </w:rPr>
        <w:t xml:space="preserve"> </w:t>
      </w:r>
    </w:p>
    <w:p w14:paraId="18B9463D" w14:textId="77777777" w:rsidR="00B4155E" w:rsidRDefault="00B4155E" w:rsidP="00B4155E">
      <w:pPr>
        <w:pBdr>
          <w:top w:val="nil"/>
          <w:left w:val="nil"/>
          <w:bottom w:val="nil"/>
          <w:right w:val="nil"/>
          <w:between w:val="nil"/>
        </w:pBdr>
        <w:spacing w:after="0"/>
        <w:ind w:left="360"/>
        <w:jc w:val="both"/>
        <w:rPr>
          <w:rFonts w:ascii="Barlow" w:eastAsia="Barlow" w:hAnsi="Barlow" w:cs="Barlow"/>
          <w:color w:val="000000"/>
        </w:rPr>
      </w:pPr>
    </w:p>
    <w:p w14:paraId="1DB86B72" w14:textId="3DAD2D28" w:rsidR="00F27ABF" w:rsidRDefault="00163B77" w:rsidP="00B4155E">
      <w:pPr>
        <w:pBdr>
          <w:top w:val="nil"/>
          <w:left w:val="nil"/>
          <w:bottom w:val="nil"/>
          <w:right w:val="nil"/>
          <w:between w:val="nil"/>
        </w:pBdr>
        <w:spacing w:after="0"/>
        <w:ind w:left="360"/>
        <w:jc w:val="both"/>
        <w:rPr>
          <w:rFonts w:ascii="Barlow" w:eastAsia="Barlow" w:hAnsi="Barlow" w:cs="Barlow"/>
          <w:color w:val="000000"/>
        </w:rPr>
      </w:pPr>
      <w:r>
        <w:rPr>
          <w:rFonts w:ascii="Barlow" w:eastAsia="Barlow" w:hAnsi="Barlow" w:cs="Barlow"/>
          <w:color w:val="000000"/>
        </w:rPr>
        <w:lastRenderedPageBreak/>
        <w:t xml:space="preserve">Through landscaping, ensure the creation of access paths, fire access roads, and the development of green spaces in harmony with the natural surroundings. The treatment of ground levels within the scope must align with the intended purpose. When selecting materials for paving pedestrian paths, prioritize those know for durability and resistance to climatic conditions. </w:t>
      </w:r>
      <w:r w:rsidR="00CB6D04">
        <w:rPr>
          <w:rFonts w:ascii="Barlow" w:eastAsia="Barlow" w:hAnsi="Barlow" w:cs="Barlow"/>
          <w:color w:val="000000"/>
        </w:rPr>
        <w:t>Adapt</w:t>
      </w:r>
      <w:r>
        <w:rPr>
          <w:rFonts w:ascii="Barlow" w:eastAsia="Barlow" w:hAnsi="Barlow" w:cs="Barlow"/>
          <w:color w:val="000000"/>
        </w:rPr>
        <w:t xml:space="preserve"> pedestrian paths to the terrain characteristics and seamlessly integrate them into the landscape. </w:t>
      </w:r>
      <w:r w:rsidR="00DA6227">
        <w:rPr>
          <w:rFonts w:ascii="Barlow" w:eastAsia="Barlow" w:hAnsi="Barlow" w:cs="Barlow"/>
          <w:color w:val="000000"/>
        </w:rPr>
        <w:t xml:space="preserve">It is imperative to </w:t>
      </w:r>
      <w:r w:rsidR="006B6D9A">
        <w:rPr>
          <w:rFonts w:ascii="Barlow" w:eastAsia="Barlow" w:hAnsi="Barlow" w:cs="Barlow"/>
          <w:color w:val="000000"/>
        </w:rPr>
        <w:t xml:space="preserve">shape open and green spaces in accordance with the unique charachteristics of the surroundings, both ecologically and environmentally. </w:t>
      </w:r>
      <w:r w:rsidR="006B6D9A" w:rsidRPr="006B6D9A">
        <w:rPr>
          <w:rFonts w:ascii="Barlow" w:eastAsia="Barlow" w:hAnsi="Barlow" w:cs="Barlow"/>
          <w:color w:val="000000"/>
        </w:rPr>
        <w:t>The landscaping of the site should be rooted in seamless integration with the surrounding environment, encompassing both aesthetic and functional considerations.</w:t>
      </w:r>
      <w:r w:rsidR="006B6D9A">
        <w:rPr>
          <w:rFonts w:ascii="Barlow" w:eastAsia="Barlow" w:hAnsi="Barlow" w:cs="Barlow"/>
          <w:color w:val="000000"/>
        </w:rPr>
        <w:t xml:space="preserve"> </w:t>
      </w:r>
      <w:r w:rsidR="006B6D9A" w:rsidRPr="006B6D9A">
        <w:rPr>
          <w:rFonts w:ascii="Barlow" w:eastAsia="Barlow" w:hAnsi="Barlow" w:cs="Barlow"/>
          <w:color w:val="000000"/>
        </w:rPr>
        <w:t>When selecting horticultural solutions, priority should be given to indigenous plant species and existing vegetation.</w:t>
      </w:r>
      <w:r w:rsidR="00173D24">
        <w:rPr>
          <w:rFonts w:ascii="Barlow" w:eastAsia="Barlow" w:hAnsi="Barlow" w:cs="Barlow"/>
          <w:color w:val="000000"/>
        </w:rPr>
        <w:t xml:space="preserve"> </w:t>
      </w:r>
    </w:p>
    <w:p w14:paraId="35082A25" w14:textId="77777777" w:rsidR="00F27ABF" w:rsidRDefault="00F27ABF" w:rsidP="00173D24">
      <w:pPr>
        <w:pBdr>
          <w:top w:val="nil"/>
          <w:left w:val="nil"/>
          <w:bottom w:val="nil"/>
          <w:right w:val="nil"/>
          <w:between w:val="nil"/>
        </w:pBdr>
        <w:spacing w:after="0"/>
        <w:ind w:left="360"/>
        <w:jc w:val="both"/>
        <w:rPr>
          <w:rFonts w:ascii="Barlow" w:eastAsia="Barlow" w:hAnsi="Barlow" w:cs="Barlow"/>
          <w:color w:val="000000"/>
        </w:rPr>
      </w:pPr>
    </w:p>
    <w:p w14:paraId="4A848595" w14:textId="1B2A3B24" w:rsidR="00B4155E" w:rsidRDefault="00173D24" w:rsidP="00B4155E">
      <w:pPr>
        <w:pBdr>
          <w:top w:val="nil"/>
          <w:left w:val="nil"/>
          <w:bottom w:val="nil"/>
          <w:right w:val="nil"/>
          <w:between w:val="nil"/>
        </w:pBdr>
        <w:spacing w:after="0"/>
        <w:ind w:left="360"/>
        <w:jc w:val="both"/>
        <w:rPr>
          <w:rFonts w:ascii="Barlow" w:eastAsia="Barlow" w:hAnsi="Barlow" w:cs="Barlow"/>
          <w:color w:val="000000"/>
        </w:rPr>
      </w:pPr>
      <w:r>
        <w:rPr>
          <w:rFonts w:ascii="Barlow" w:eastAsia="Barlow" w:hAnsi="Barlow" w:cs="Barlow"/>
          <w:color w:val="000000"/>
        </w:rPr>
        <w:t>Minimum of 30% of the competition site should be planned as green spaces</w:t>
      </w:r>
      <w:r w:rsidR="006B6D9A" w:rsidRPr="006B6D9A">
        <w:rPr>
          <w:rFonts w:ascii="Barlow" w:eastAsia="Barlow" w:hAnsi="Barlow" w:cs="Barlow"/>
          <w:color w:val="000000"/>
        </w:rPr>
        <w:t>. Compositional solutions for green and open spaces should be</w:t>
      </w:r>
      <w:r>
        <w:rPr>
          <w:rFonts w:ascii="Barlow" w:eastAsia="Barlow" w:hAnsi="Barlow" w:cs="Barlow"/>
          <w:color w:val="000000"/>
        </w:rPr>
        <w:t xml:space="preserve"> </w:t>
      </w:r>
      <w:r w:rsidR="006B6D9A" w:rsidRPr="006B6D9A">
        <w:rPr>
          <w:rFonts w:ascii="Barlow" w:eastAsia="Barlow" w:hAnsi="Barlow" w:cs="Barlow"/>
          <w:color w:val="000000"/>
        </w:rPr>
        <w:t>aligned with the natural landscape. Achieving a verdant effect throughout all seasons is attained through a combination of deciduous, evergreen, and coniferous species.</w:t>
      </w:r>
    </w:p>
    <w:p w14:paraId="3E2B945E" w14:textId="28E7AE25" w:rsidR="00B4155E" w:rsidRDefault="00B4155E" w:rsidP="00B4155E">
      <w:pPr>
        <w:pBdr>
          <w:top w:val="nil"/>
          <w:left w:val="nil"/>
          <w:bottom w:val="nil"/>
          <w:right w:val="nil"/>
          <w:between w:val="nil"/>
        </w:pBdr>
        <w:spacing w:after="0"/>
        <w:ind w:left="360"/>
        <w:jc w:val="both"/>
        <w:rPr>
          <w:rFonts w:ascii="Barlow" w:eastAsia="Barlow" w:hAnsi="Barlow" w:cs="Barlow"/>
          <w:color w:val="000000"/>
        </w:rPr>
      </w:pPr>
    </w:p>
    <w:p w14:paraId="55D77B91" w14:textId="0C3E7880" w:rsidR="008B2683" w:rsidRDefault="00E4434A" w:rsidP="008B2683">
      <w:pPr>
        <w:pStyle w:val="ListParagraph"/>
        <w:numPr>
          <w:ilvl w:val="1"/>
          <w:numId w:val="21"/>
        </w:numPr>
        <w:spacing w:after="0"/>
        <w:ind w:left="1276" w:hanging="567"/>
        <w:jc w:val="both"/>
        <w:rPr>
          <w:rFonts w:ascii="Barlow" w:eastAsia="Barlow" w:hAnsi="Barlow" w:cs="Barlow"/>
          <w:b/>
          <w:color w:val="4E74A2"/>
          <w:sz w:val="28"/>
          <w:szCs w:val="28"/>
        </w:rPr>
      </w:pPr>
      <w:r>
        <w:rPr>
          <w:rFonts w:ascii="Barlow" w:eastAsia="Barlow" w:hAnsi="Barlow" w:cs="Barlow"/>
          <w:b/>
          <w:color w:val="4E74A2"/>
          <w:sz w:val="28"/>
          <w:szCs w:val="28"/>
        </w:rPr>
        <w:t>Reccommendations for the traffic solution</w:t>
      </w:r>
    </w:p>
    <w:p w14:paraId="07A58E73" w14:textId="77777777" w:rsidR="00E4434A" w:rsidRDefault="00E4434A" w:rsidP="00550D75">
      <w:pPr>
        <w:pBdr>
          <w:top w:val="nil"/>
          <w:left w:val="nil"/>
          <w:bottom w:val="nil"/>
          <w:right w:val="nil"/>
          <w:between w:val="nil"/>
        </w:pBdr>
        <w:spacing w:after="0"/>
        <w:ind w:left="360"/>
        <w:jc w:val="both"/>
        <w:rPr>
          <w:rFonts w:ascii="Barlow" w:eastAsia="Barlow" w:hAnsi="Barlow" w:cs="Barlow"/>
        </w:rPr>
      </w:pPr>
    </w:p>
    <w:p w14:paraId="58082C1D" w14:textId="77777777" w:rsidR="00FA1F61" w:rsidRDefault="00173D24" w:rsidP="00FA1F61">
      <w:pPr>
        <w:pBdr>
          <w:top w:val="nil"/>
          <w:left w:val="nil"/>
          <w:bottom w:val="nil"/>
          <w:right w:val="nil"/>
          <w:between w:val="nil"/>
        </w:pBdr>
        <w:spacing w:after="0"/>
        <w:ind w:left="360"/>
        <w:jc w:val="both"/>
        <w:rPr>
          <w:rFonts w:ascii="Barlow" w:eastAsia="Barlow" w:hAnsi="Barlow" w:cs="Barlow"/>
        </w:rPr>
      </w:pPr>
      <w:r w:rsidRPr="00173D24">
        <w:rPr>
          <w:rFonts w:ascii="Barlow" w:eastAsia="Barlow" w:hAnsi="Barlow" w:cs="Barlow"/>
        </w:rPr>
        <w:t xml:space="preserve">Vehicle access to the location can be </w:t>
      </w:r>
      <w:r>
        <w:rPr>
          <w:rFonts w:ascii="Barlow" w:eastAsia="Barlow" w:hAnsi="Barlow" w:cs="Barlow"/>
        </w:rPr>
        <w:t>anticipated</w:t>
      </w:r>
      <w:r w:rsidRPr="00173D24">
        <w:rPr>
          <w:rFonts w:ascii="Barlow" w:eastAsia="Barlow" w:hAnsi="Barlow" w:cs="Barlow"/>
        </w:rPr>
        <w:t xml:space="preserve"> through the existing road depicted in the </w:t>
      </w:r>
      <w:r>
        <w:rPr>
          <w:rFonts w:ascii="Barlow" w:eastAsia="Barlow" w:hAnsi="Barlow" w:cs="Barlow"/>
        </w:rPr>
        <w:t xml:space="preserve">geodetic base </w:t>
      </w:r>
      <w:r w:rsidRPr="00173D24">
        <w:rPr>
          <w:rFonts w:ascii="Barlow" w:eastAsia="Barlow" w:hAnsi="Barlow" w:cs="Barlow"/>
        </w:rPr>
        <w:t xml:space="preserve">map and orthophoto from the northwest side of the development area, as well as from the planned road shown in the </w:t>
      </w:r>
      <w:r w:rsidR="002713EE" w:rsidRPr="002713EE">
        <w:rPr>
          <w:rFonts w:ascii="Barlow" w:eastAsia="Barlow" w:hAnsi="Barlow" w:cs="Barlow"/>
        </w:rPr>
        <w:t xml:space="preserve">Graphic attachments from the planning document - Local Site Study </w:t>
      </w:r>
      <w:r w:rsidR="002713EE" w:rsidRPr="002713EE">
        <w:rPr>
          <w:rFonts w:ascii="Barlow" w:eastAsia="Barlow" w:hAnsi="Barlow" w:cs="Barlow"/>
        </w:rPr>
        <w:t>of Hajla and Štedim</w:t>
      </w:r>
      <w:r w:rsidR="002713EE">
        <w:rPr>
          <w:rFonts w:ascii="Barlow" w:eastAsia="Barlow" w:hAnsi="Barlow" w:cs="Barlow"/>
        </w:rPr>
        <w:t xml:space="preserve"> -</w:t>
      </w:r>
      <w:r w:rsidR="002713EE" w:rsidRPr="002713EE">
        <w:rPr>
          <w:rFonts w:ascii="Barlow" w:eastAsia="Barlow" w:hAnsi="Barlow" w:cs="Barlow"/>
        </w:rPr>
        <w:t xml:space="preserve"> </w:t>
      </w:r>
      <w:r w:rsidR="002713EE">
        <w:rPr>
          <w:rFonts w:ascii="Barlow" w:eastAsia="Barlow" w:hAnsi="Barlow" w:cs="Barlow"/>
        </w:rPr>
        <w:t>T</w:t>
      </w:r>
      <w:r w:rsidR="002713EE" w:rsidRPr="002713EE">
        <w:rPr>
          <w:rFonts w:ascii="Barlow" w:eastAsia="Barlow" w:hAnsi="Barlow" w:cs="Barlow"/>
        </w:rPr>
        <w:t>raffic plan</w:t>
      </w:r>
      <w:r w:rsidR="002713EE">
        <w:rPr>
          <w:rFonts w:ascii="Barlow" w:eastAsia="Barlow" w:hAnsi="Barlow" w:cs="Barlow"/>
        </w:rPr>
        <w:t>.</w:t>
      </w:r>
      <w:r w:rsidR="002713EE" w:rsidRPr="002713EE">
        <w:rPr>
          <w:rFonts w:ascii="Barlow" w:eastAsia="Barlow" w:hAnsi="Barlow" w:cs="Barlow"/>
        </w:rPr>
        <w:t xml:space="preserve"> </w:t>
      </w:r>
      <w:r w:rsidRPr="00173D24">
        <w:rPr>
          <w:rFonts w:ascii="Barlow" w:eastAsia="Barlow" w:hAnsi="Barlow" w:cs="Barlow"/>
        </w:rPr>
        <w:t>The latter road runs along the northern side adjacent to the competition site (between UPŠT16, UPŠT18, and UPŠT17).</w:t>
      </w:r>
    </w:p>
    <w:p w14:paraId="624C9CC8" w14:textId="270DD098" w:rsidR="00BD5741" w:rsidRDefault="00FA1F61" w:rsidP="00FA1F61">
      <w:pPr>
        <w:pBdr>
          <w:top w:val="nil"/>
          <w:left w:val="nil"/>
          <w:bottom w:val="nil"/>
          <w:right w:val="nil"/>
          <w:between w:val="nil"/>
        </w:pBdr>
        <w:spacing w:after="0"/>
        <w:ind w:left="360"/>
        <w:jc w:val="both"/>
        <w:rPr>
          <w:rFonts w:ascii="Barlow" w:eastAsia="Barlow" w:hAnsi="Barlow" w:cs="Barlow"/>
        </w:rPr>
      </w:pPr>
      <w:r>
        <w:rPr>
          <w:rFonts w:ascii="Barlow" w:eastAsia="Barlow" w:hAnsi="Barlow" w:cs="Barlow"/>
          <w:noProof/>
        </w:rPr>
        <w:drawing>
          <wp:anchor distT="0" distB="0" distL="114300" distR="114300" simplePos="0" relativeHeight="251664384" behindDoc="0" locked="0" layoutInCell="1" allowOverlap="1" wp14:anchorId="10F8D841" wp14:editId="11CAD014">
            <wp:simplePos x="0" y="0"/>
            <wp:positionH relativeFrom="column">
              <wp:posOffset>266539</wp:posOffset>
            </wp:positionH>
            <wp:positionV relativeFrom="paragraph">
              <wp:posOffset>180406</wp:posOffset>
            </wp:positionV>
            <wp:extent cx="3561715" cy="3029803"/>
            <wp:effectExtent l="0" t="0" r="63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5529" t="12949" r="5561" b="4242"/>
                    <a:stretch/>
                  </pic:blipFill>
                  <pic:spPr bwMode="auto">
                    <a:xfrm>
                      <a:off x="0" y="0"/>
                      <a:ext cx="3562976" cy="303087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B0D18E5" w14:textId="10E0BB1F" w:rsidR="00BD5741" w:rsidRDefault="00BD5741" w:rsidP="002A7138">
      <w:pPr>
        <w:pBdr>
          <w:top w:val="nil"/>
          <w:left w:val="nil"/>
          <w:bottom w:val="nil"/>
          <w:right w:val="nil"/>
          <w:between w:val="nil"/>
        </w:pBdr>
        <w:spacing w:after="0"/>
        <w:jc w:val="both"/>
        <w:rPr>
          <w:rFonts w:ascii="Barlow" w:eastAsia="Barlow" w:hAnsi="Barlow" w:cs="Barlow"/>
          <w:u w:val="single"/>
        </w:rPr>
      </w:pPr>
    </w:p>
    <w:p w14:paraId="2ED13634" w14:textId="1D7C9FF3" w:rsidR="00BD5741" w:rsidRDefault="00BD5741" w:rsidP="008B2683">
      <w:pPr>
        <w:pBdr>
          <w:top w:val="nil"/>
          <w:left w:val="nil"/>
          <w:bottom w:val="nil"/>
          <w:right w:val="nil"/>
          <w:between w:val="nil"/>
        </w:pBdr>
        <w:spacing w:after="0"/>
        <w:ind w:left="360"/>
        <w:jc w:val="both"/>
        <w:rPr>
          <w:rFonts w:ascii="Barlow" w:eastAsia="Barlow" w:hAnsi="Barlow" w:cs="Barlow"/>
          <w:u w:val="single"/>
        </w:rPr>
      </w:pPr>
    </w:p>
    <w:p w14:paraId="02CE755C" w14:textId="7F321474" w:rsidR="00BD5741" w:rsidRDefault="00BD5741" w:rsidP="008B2683">
      <w:pPr>
        <w:pBdr>
          <w:top w:val="nil"/>
          <w:left w:val="nil"/>
          <w:bottom w:val="nil"/>
          <w:right w:val="nil"/>
          <w:between w:val="nil"/>
        </w:pBdr>
        <w:spacing w:after="0"/>
        <w:ind w:left="360"/>
        <w:jc w:val="both"/>
        <w:rPr>
          <w:rFonts w:ascii="Barlow" w:eastAsia="Barlow" w:hAnsi="Barlow" w:cs="Barlow"/>
          <w:u w:val="single"/>
        </w:rPr>
      </w:pPr>
    </w:p>
    <w:p w14:paraId="4E498B60" w14:textId="4228CF57" w:rsidR="00BD5741" w:rsidRDefault="00BD5741" w:rsidP="008B2683">
      <w:pPr>
        <w:pBdr>
          <w:top w:val="nil"/>
          <w:left w:val="nil"/>
          <w:bottom w:val="nil"/>
          <w:right w:val="nil"/>
          <w:between w:val="nil"/>
        </w:pBdr>
        <w:spacing w:after="0"/>
        <w:ind w:left="360"/>
        <w:jc w:val="both"/>
        <w:rPr>
          <w:rFonts w:ascii="Barlow" w:eastAsia="Barlow" w:hAnsi="Barlow" w:cs="Barlow"/>
          <w:u w:val="single"/>
        </w:rPr>
      </w:pPr>
    </w:p>
    <w:p w14:paraId="638AAA75" w14:textId="251C42B8" w:rsidR="00BD5741" w:rsidRDefault="00BD5741" w:rsidP="008B2683">
      <w:pPr>
        <w:pBdr>
          <w:top w:val="nil"/>
          <w:left w:val="nil"/>
          <w:bottom w:val="nil"/>
          <w:right w:val="nil"/>
          <w:between w:val="nil"/>
        </w:pBdr>
        <w:spacing w:after="0"/>
        <w:ind w:left="360"/>
        <w:jc w:val="both"/>
        <w:rPr>
          <w:rFonts w:ascii="Barlow" w:eastAsia="Barlow" w:hAnsi="Barlow" w:cs="Barlow"/>
          <w:u w:val="single"/>
        </w:rPr>
      </w:pPr>
    </w:p>
    <w:p w14:paraId="76B6F422" w14:textId="3EB8114E" w:rsidR="00BD5741" w:rsidRDefault="00BD5741" w:rsidP="008B2683">
      <w:pPr>
        <w:pBdr>
          <w:top w:val="nil"/>
          <w:left w:val="nil"/>
          <w:bottom w:val="nil"/>
          <w:right w:val="nil"/>
          <w:between w:val="nil"/>
        </w:pBdr>
        <w:spacing w:after="0"/>
        <w:ind w:left="360"/>
        <w:jc w:val="both"/>
        <w:rPr>
          <w:rFonts w:ascii="Barlow" w:eastAsia="Barlow" w:hAnsi="Barlow" w:cs="Barlow"/>
        </w:rPr>
      </w:pPr>
    </w:p>
    <w:p w14:paraId="6EB1C9FC" w14:textId="31933810" w:rsidR="00BD5741" w:rsidRDefault="00BD5741" w:rsidP="008B2683">
      <w:pPr>
        <w:pBdr>
          <w:top w:val="nil"/>
          <w:left w:val="nil"/>
          <w:bottom w:val="nil"/>
          <w:right w:val="nil"/>
          <w:between w:val="nil"/>
        </w:pBdr>
        <w:spacing w:after="0"/>
        <w:ind w:left="360"/>
        <w:jc w:val="both"/>
        <w:rPr>
          <w:rFonts w:ascii="Barlow" w:eastAsia="Barlow" w:hAnsi="Barlow" w:cs="Barlow"/>
        </w:rPr>
      </w:pPr>
    </w:p>
    <w:p w14:paraId="77DA8597" w14:textId="1543F283" w:rsidR="00BD5741" w:rsidRDefault="00BD5741" w:rsidP="008B2683">
      <w:pPr>
        <w:pBdr>
          <w:top w:val="nil"/>
          <w:left w:val="nil"/>
          <w:bottom w:val="nil"/>
          <w:right w:val="nil"/>
          <w:between w:val="nil"/>
        </w:pBdr>
        <w:spacing w:after="0"/>
        <w:ind w:left="360"/>
        <w:jc w:val="both"/>
        <w:rPr>
          <w:rFonts w:ascii="Barlow" w:eastAsia="Barlow" w:hAnsi="Barlow" w:cs="Barlow"/>
        </w:rPr>
      </w:pPr>
    </w:p>
    <w:p w14:paraId="6ABB3A6B" w14:textId="2BBD08DE" w:rsidR="00BD5741" w:rsidRDefault="00BD5741" w:rsidP="008B2683">
      <w:pPr>
        <w:pBdr>
          <w:top w:val="nil"/>
          <w:left w:val="nil"/>
          <w:bottom w:val="nil"/>
          <w:right w:val="nil"/>
          <w:between w:val="nil"/>
        </w:pBdr>
        <w:spacing w:after="0"/>
        <w:ind w:left="360"/>
        <w:jc w:val="both"/>
        <w:rPr>
          <w:rFonts w:ascii="Barlow" w:eastAsia="Barlow" w:hAnsi="Barlow" w:cs="Barlow"/>
        </w:rPr>
      </w:pPr>
    </w:p>
    <w:p w14:paraId="0E09F901" w14:textId="2FA2525D" w:rsidR="00BD5741" w:rsidRDefault="00BD5741" w:rsidP="008B2683">
      <w:pPr>
        <w:pBdr>
          <w:top w:val="nil"/>
          <w:left w:val="nil"/>
          <w:bottom w:val="nil"/>
          <w:right w:val="nil"/>
          <w:between w:val="nil"/>
        </w:pBdr>
        <w:spacing w:after="0"/>
        <w:ind w:left="360"/>
        <w:jc w:val="both"/>
        <w:rPr>
          <w:rFonts w:ascii="Barlow" w:eastAsia="Barlow" w:hAnsi="Barlow" w:cs="Barlow"/>
        </w:rPr>
      </w:pPr>
    </w:p>
    <w:p w14:paraId="013E79B4" w14:textId="54CF9F8B" w:rsidR="00BD5741" w:rsidRDefault="00BD5741" w:rsidP="008B2683">
      <w:pPr>
        <w:pBdr>
          <w:top w:val="nil"/>
          <w:left w:val="nil"/>
          <w:bottom w:val="nil"/>
          <w:right w:val="nil"/>
          <w:between w:val="nil"/>
        </w:pBdr>
        <w:spacing w:after="0"/>
        <w:ind w:left="360"/>
        <w:jc w:val="both"/>
        <w:rPr>
          <w:rFonts w:ascii="Barlow" w:eastAsia="Barlow" w:hAnsi="Barlow" w:cs="Barlow"/>
        </w:rPr>
      </w:pPr>
    </w:p>
    <w:p w14:paraId="3C287755" w14:textId="7776C307" w:rsidR="00BD5741" w:rsidRDefault="00BD5741" w:rsidP="008B2683">
      <w:pPr>
        <w:pBdr>
          <w:top w:val="nil"/>
          <w:left w:val="nil"/>
          <w:bottom w:val="nil"/>
          <w:right w:val="nil"/>
          <w:between w:val="nil"/>
        </w:pBdr>
        <w:spacing w:after="0"/>
        <w:ind w:left="360"/>
        <w:jc w:val="both"/>
        <w:rPr>
          <w:rFonts w:ascii="Barlow" w:eastAsia="Barlow" w:hAnsi="Barlow" w:cs="Barlow"/>
        </w:rPr>
      </w:pPr>
    </w:p>
    <w:p w14:paraId="2224EADE" w14:textId="7D52FBEB" w:rsidR="00BD5741" w:rsidRDefault="00BD5741" w:rsidP="008B2683">
      <w:pPr>
        <w:pBdr>
          <w:top w:val="nil"/>
          <w:left w:val="nil"/>
          <w:bottom w:val="nil"/>
          <w:right w:val="nil"/>
          <w:between w:val="nil"/>
        </w:pBdr>
        <w:spacing w:after="0"/>
        <w:ind w:left="360"/>
        <w:jc w:val="both"/>
        <w:rPr>
          <w:rFonts w:ascii="Barlow" w:eastAsia="Barlow" w:hAnsi="Barlow" w:cs="Barlow"/>
        </w:rPr>
      </w:pPr>
    </w:p>
    <w:p w14:paraId="73976C31" w14:textId="0284DDC4" w:rsidR="00BD5741" w:rsidRDefault="00BD5741" w:rsidP="008B2683">
      <w:pPr>
        <w:pBdr>
          <w:top w:val="nil"/>
          <w:left w:val="nil"/>
          <w:bottom w:val="nil"/>
          <w:right w:val="nil"/>
          <w:between w:val="nil"/>
        </w:pBdr>
        <w:spacing w:after="0"/>
        <w:ind w:left="360"/>
        <w:jc w:val="both"/>
        <w:rPr>
          <w:rFonts w:ascii="Barlow" w:eastAsia="Barlow" w:hAnsi="Barlow" w:cs="Barlow"/>
        </w:rPr>
      </w:pPr>
    </w:p>
    <w:p w14:paraId="3E3C5A1B" w14:textId="56FDB185" w:rsidR="00A71897" w:rsidRDefault="00A71897" w:rsidP="008B2683">
      <w:pPr>
        <w:pBdr>
          <w:top w:val="nil"/>
          <w:left w:val="nil"/>
          <w:bottom w:val="nil"/>
          <w:right w:val="nil"/>
          <w:between w:val="nil"/>
        </w:pBdr>
        <w:spacing w:after="0"/>
        <w:ind w:left="360"/>
        <w:jc w:val="both"/>
        <w:rPr>
          <w:rFonts w:ascii="Barlow" w:eastAsia="Barlow" w:hAnsi="Barlow" w:cs="Barlow"/>
        </w:rPr>
      </w:pPr>
    </w:p>
    <w:p w14:paraId="5D902D0E" w14:textId="7F1D67F2" w:rsidR="00B4155E" w:rsidRDefault="00B4155E" w:rsidP="008B2683">
      <w:pPr>
        <w:pBdr>
          <w:top w:val="nil"/>
          <w:left w:val="nil"/>
          <w:bottom w:val="nil"/>
          <w:right w:val="nil"/>
          <w:between w:val="nil"/>
        </w:pBdr>
        <w:spacing w:after="0"/>
        <w:ind w:left="360"/>
        <w:jc w:val="both"/>
        <w:rPr>
          <w:rFonts w:ascii="Barlow" w:eastAsia="Barlow" w:hAnsi="Barlow" w:cs="Barlow"/>
        </w:rPr>
      </w:pPr>
    </w:p>
    <w:p w14:paraId="337A0198" w14:textId="6A9BF66A" w:rsidR="00BD5741" w:rsidRDefault="00BD5741" w:rsidP="00B4155E">
      <w:pPr>
        <w:pBdr>
          <w:top w:val="nil"/>
          <w:left w:val="nil"/>
          <w:bottom w:val="nil"/>
          <w:right w:val="nil"/>
          <w:between w:val="nil"/>
        </w:pBdr>
        <w:spacing w:after="0"/>
        <w:jc w:val="both"/>
        <w:rPr>
          <w:rFonts w:ascii="Barlow" w:eastAsia="Barlow" w:hAnsi="Barlow" w:cs="Barlow"/>
        </w:rPr>
      </w:pPr>
    </w:p>
    <w:p w14:paraId="0EAE663D" w14:textId="51BB2F38" w:rsidR="002A7138" w:rsidRDefault="002A7138" w:rsidP="002A7138">
      <w:pPr>
        <w:pBdr>
          <w:top w:val="nil"/>
          <w:left w:val="nil"/>
          <w:bottom w:val="nil"/>
          <w:right w:val="nil"/>
          <w:between w:val="nil"/>
        </w:pBdr>
        <w:spacing w:after="0"/>
        <w:ind w:left="360"/>
        <w:jc w:val="center"/>
        <w:rPr>
          <w:rFonts w:ascii="Barlow" w:eastAsia="Barlow" w:hAnsi="Barlow" w:cs="Barlow"/>
          <w:i/>
          <w:iCs/>
          <w:sz w:val="20"/>
        </w:rPr>
      </w:pPr>
      <w:r w:rsidRPr="002713EE">
        <w:rPr>
          <w:rFonts w:ascii="Barlow" w:eastAsia="Barlow" w:hAnsi="Barlow" w:cs="Barlow"/>
          <w:i/>
          <w:iCs/>
          <w:sz w:val="20"/>
        </w:rPr>
        <w:t>Figure  0</w:t>
      </w:r>
      <w:r w:rsidR="002713EE" w:rsidRPr="002713EE">
        <w:rPr>
          <w:rFonts w:ascii="Barlow" w:eastAsia="Barlow" w:hAnsi="Barlow" w:cs="Barlow"/>
          <w:i/>
          <w:iCs/>
          <w:sz w:val="20"/>
        </w:rPr>
        <w:t>3</w:t>
      </w:r>
      <w:r w:rsidRPr="002713EE">
        <w:rPr>
          <w:rFonts w:ascii="Barlow" w:eastAsia="Barlow" w:hAnsi="Barlow" w:cs="Barlow"/>
          <w:i/>
          <w:iCs/>
          <w:sz w:val="20"/>
        </w:rPr>
        <w:t xml:space="preserve">: Graphic attachments from the planning document - Local Site Study of Hajla and Štedim: </w:t>
      </w:r>
      <w:r w:rsidRPr="002713EE">
        <w:rPr>
          <w:rFonts w:ascii="Barlow" w:eastAsia="Barlow" w:hAnsi="Barlow" w:cs="Barlow"/>
          <w:i/>
          <w:iCs/>
          <w:sz w:val="20"/>
          <w:u w:val="single"/>
        </w:rPr>
        <w:t>traffic plan</w:t>
      </w:r>
      <w:r w:rsidRPr="002713EE">
        <w:rPr>
          <w:rFonts w:ascii="Barlow" w:eastAsia="Barlow" w:hAnsi="Barlow" w:cs="Barlow"/>
          <w:i/>
          <w:iCs/>
          <w:sz w:val="20"/>
        </w:rPr>
        <w:t>.</w:t>
      </w:r>
    </w:p>
    <w:p w14:paraId="446908BC" w14:textId="77777777" w:rsidR="00A71897" w:rsidRDefault="00A71897" w:rsidP="008B2683">
      <w:pPr>
        <w:pBdr>
          <w:top w:val="nil"/>
          <w:left w:val="nil"/>
          <w:bottom w:val="nil"/>
          <w:right w:val="nil"/>
          <w:between w:val="nil"/>
        </w:pBdr>
        <w:spacing w:after="0"/>
        <w:ind w:left="360"/>
        <w:jc w:val="both"/>
        <w:rPr>
          <w:rFonts w:ascii="Barlow" w:eastAsia="Barlow" w:hAnsi="Barlow" w:cs="Barlow"/>
        </w:rPr>
      </w:pPr>
    </w:p>
    <w:p w14:paraId="4746ECFE" w14:textId="73CDC3C9" w:rsidR="00A71897" w:rsidRDefault="00A71897" w:rsidP="00665EBE">
      <w:pPr>
        <w:pBdr>
          <w:top w:val="nil"/>
          <w:left w:val="nil"/>
          <w:bottom w:val="nil"/>
          <w:right w:val="nil"/>
          <w:between w:val="nil"/>
        </w:pBdr>
        <w:spacing w:after="0"/>
        <w:ind w:left="360"/>
        <w:jc w:val="both"/>
        <w:rPr>
          <w:rFonts w:ascii="Barlow" w:eastAsia="Barlow" w:hAnsi="Barlow" w:cs="Barlow"/>
          <w:u w:val="single"/>
        </w:rPr>
      </w:pPr>
      <w:r w:rsidRPr="00173D24">
        <w:rPr>
          <w:rFonts w:ascii="Barlow" w:eastAsia="Barlow" w:hAnsi="Barlow" w:cs="Barlow"/>
        </w:rPr>
        <w:t xml:space="preserve">The design of </w:t>
      </w:r>
      <w:r w:rsidRPr="002713EE">
        <w:rPr>
          <w:rFonts w:ascii="Barlow" w:eastAsia="Barlow" w:hAnsi="Barlow" w:cs="Barlow"/>
        </w:rPr>
        <w:t>vehicular access,</w:t>
      </w:r>
      <w:r w:rsidRPr="00173D24">
        <w:rPr>
          <w:rFonts w:ascii="Barlow" w:eastAsia="Barlow" w:hAnsi="Barlow" w:cs="Barlow"/>
        </w:rPr>
        <w:t xml:space="preserve"> parking spaces, and pedestrian areas within the competition site should adhere to all relevant regulations for this type of structures. </w:t>
      </w:r>
      <w:r w:rsidRPr="00173D24">
        <w:rPr>
          <w:rFonts w:ascii="Barlow" w:eastAsia="Barlow" w:hAnsi="Barlow" w:cs="Barlow"/>
          <w:u w:val="single"/>
        </w:rPr>
        <w:t>Ensuring unobstructed access for fire and ambulance vehicles to the facility is essential</w:t>
      </w:r>
      <w:r>
        <w:rPr>
          <w:rFonts w:ascii="Barlow" w:eastAsia="Barlow" w:hAnsi="Barlow" w:cs="Barlow"/>
          <w:u w:val="single"/>
        </w:rPr>
        <w:t>.</w:t>
      </w:r>
    </w:p>
    <w:p w14:paraId="37DCDBFF" w14:textId="77777777" w:rsidR="00B4155E" w:rsidRPr="00665EBE" w:rsidRDefault="00B4155E" w:rsidP="00665EBE">
      <w:pPr>
        <w:pBdr>
          <w:top w:val="nil"/>
          <w:left w:val="nil"/>
          <w:bottom w:val="nil"/>
          <w:right w:val="nil"/>
          <w:between w:val="nil"/>
        </w:pBdr>
        <w:spacing w:after="0"/>
        <w:ind w:left="360"/>
        <w:jc w:val="both"/>
        <w:rPr>
          <w:rFonts w:ascii="Barlow" w:eastAsia="Barlow" w:hAnsi="Barlow" w:cs="Barlow"/>
          <w:u w:val="single"/>
        </w:rPr>
      </w:pPr>
    </w:p>
    <w:p w14:paraId="5DD2E3CE" w14:textId="77777777" w:rsidR="00FA1F61" w:rsidRDefault="00173D24" w:rsidP="00FA1F61">
      <w:pPr>
        <w:pBdr>
          <w:top w:val="nil"/>
          <w:left w:val="nil"/>
          <w:bottom w:val="nil"/>
          <w:right w:val="nil"/>
          <w:between w:val="nil"/>
        </w:pBdr>
        <w:spacing w:after="0"/>
        <w:ind w:left="360"/>
        <w:jc w:val="both"/>
        <w:rPr>
          <w:rFonts w:ascii="Barlow" w:eastAsia="Barlow" w:hAnsi="Barlow" w:cs="Barlow"/>
        </w:rPr>
      </w:pPr>
      <w:r w:rsidRPr="00173D24">
        <w:rPr>
          <w:rFonts w:ascii="Barlow" w:eastAsia="Barlow" w:hAnsi="Barlow" w:cs="Barlow"/>
        </w:rPr>
        <w:t xml:space="preserve">The existing access roads </w:t>
      </w:r>
      <w:r w:rsidRPr="001D34E1">
        <w:rPr>
          <w:rFonts w:ascii="Barlow" w:eastAsia="Barlow" w:hAnsi="Barlow" w:cs="Barlow"/>
        </w:rPr>
        <w:t xml:space="preserve">to the </w:t>
      </w:r>
      <w:r w:rsidRPr="001D34E1">
        <w:rPr>
          <w:rFonts w:ascii="Barlow" w:eastAsia="Barlow" w:hAnsi="Barlow" w:cs="Barlow"/>
          <w:color w:val="000000" w:themeColor="text1"/>
        </w:rPr>
        <w:t xml:space="preserve">completed </w:t>
      </w:r>
      <w:r w:rsidR="00A71897" w:rsidRPr="001D34E1">
        <w:rPr>
          <w:rFonts w:ascii="Barlow" w:eastAsia="Barlow" w:hAnsi="Barlow" w:cs="Barlow"/>
          <w:color w:val="000000" w:themeColor="text1"/>
        </w:rPr>
        <w:t xml:space="preserve">departure </w:t>
      </w:r>
      <w:r w:rsidR="001D34E1">
        <w:rPr>
          <w:rFonts w:ascii="Barlow" w:eastAsia="Barlow" w:hAnsi="Barlow" w:cs="Barlow"/>
          <w:color w:val="000000" w:themeColor="text1"/>
        </w:rPr>
        <w:t>station</w:t>
      </w:r>
      <w:r w:rsidR="00A71897" w:rsidRPr="001D34E1">
        <w:rPr>
          <w:rFonts w:ascii="Barlow" w:eastAsia="Barlow" w:hAnsi="Barlow" w:cs="Barlow"/>
          <w:color w:val="000000" w:themeColor="text1"/>
        </w:rPr>
        <w:t xml:space="preserve"> for the ski lift</w:t>
      </w:r>
      <w:r w:rsidR="00717EF8" w:rsidRPr="001D34E1">
        <w:rPr>
          <w:rFonts w:ascii="Barlow" w:eastAsia="Barlow" w:hAnsi="Barlow" w:cs="Barlow"/>
          <w:color w:val="000000" w:themeColor="text1"/>
        </w:rPr>
        <w:t xml:space="preserve">, </w:t>
      </w:r>
      <w:r w:rsidRPr="001D34E1">
        <w:rPr>
          <w:rFonts w:ascii="Barlow" w:eastAsia="Barlow" w:hAnsi="Barlow" w:cs="Barlow"/>
          <w:color w:val="000000" w:themeColor="text1"/>
        </w:rPr>
        <w:t xml:space="preserve">documented in the orthophoto </w:t>
      </w:r>
      <w:r w:rsidRPr="001D34E1">
        <w:rPr>
          <w:rFonts w:ascii="Barlow" w:eastAsia="Barlow" w:hAnsi="Barlow" w:cs="Barlow"/>
        </w:rPr>
        <w:t>and geodetic base map, cannot be considered</w:t>
      </w:r>
      <w:r w:rsidRPr="002713EE">
        <w:rPr>
          <w:rFonts w:ascii="Barlow" w:eastAsia="Barlow" w:hAnsi="Barlow" w:cs="Barlow"/>
        </w:rPr>
        <w:t xml:space="preserve"> within the</w:t>
      </w:r>
      <w:r w:rsidRPr="00173D24">
        <w:rPr>
          <w:rFonts w:ascii="Barlow" w:eastAsia="Barlow" w:hAnsi="Barlow" w:cs="Barlow"/>
        </w:rPr>
        <w:t xml:space="preserve"> scope </w:t>
      </w:r>
      <w:r w:rsidRPr="00173D24">
        <w:rPr>
          <w:rFonts w:ascii="Barlow" w:eastAsia="Barlow" w:hAnsi="Barlow" w:cs="Barlow"/>
        </w:rPr>
        <w:lastRenderedPageBreak/>
        <w:t xml:space="preserve">of the project. These roads were utilized as temporary vehicular access points during the construction activities at </w:t>
      </w:r>
      <w:r w:rsidR="001D34E1" w:rsidRPr="001D34E1">
        <w:rPr>
          <w:rFonts w:ascii="Barlow" w:eastAsia="Barlow" w:hAnsi="Barlow" w:cs="Barlow"/>
          <w:color w:val="000000" w:themeColor="text1"/>
        </w:rPr>
        <w:t xml:space="preserve">the departure </w:t>
      </w:r>
      <w:r w:rsidR="001D34E1">
        <w:rPr>
          <w:rFonts w:ascii="Barlow" w:eastAsia="Barlow" w:hAnsi="Barlow" w:cs="Barlow"/>
          <w:color w:val="000000" w:themeColor="text1"/>
        </w:rPr>
        <w:t>station</w:t>
      </w:r>
      <w:r w:rsidR="001D34E1" w:rsidRPr="001D34E1">
        <w:rPr>
          <w:rFonts w:ascii="Barlow" w:eastAsia="Barlow" w:hAnsi="Barlow" w:cs="Barlow"/>
          <w:color w:val="000000" w:themeColor="text1"/>
        </w:rPr>
        <w:t xml:space="preserve"> for the ski lift</w:t>
      </w:r>
      <w:r w:rsidR="00CB6D04" w:rsidRPr="001D34E1">
        <w:rPr>
          <w:rFonts w:ascii="Barlow" w:eastAsia="Barlow" w:hAnsi="Barlow" w:cs="Barlow"/>
        </w:rPr>
        <w:t>.</w:t>
      </w:r>
    </w:p>
    <w:p w14:paraId="34CDE01E" w14:textId="77777777" w:rsidR="00FA1F61" w:rsidRDefault="00FA1F61" w:rsidP="00FA1F61">
      <w:pPr>
        <w:pBdr>
          <w:top w:val="nil"/>
          <w:left w:val="nil"/>
          <w:bottom w:val="nil"/>
          <w:right w:val="nil"/>
          <w:between w:val="nil"/>
        </w:pBdr>
        <w:spacing w:after="0"/>
        <w:ind w:left="360"/>
        <w:jc w:val="both"/>
        <w:rPr>
          <w:rFonts w:ascii="Barlow" w:eastAsia="Barlow" w:hAnsi="Barlow" w:cs="Barlow"/>
        </w:rPr>
      </w:pPr>
    </w:p>
    <w:p w14:paraId="6E7B3E20" w14:textId="591BB6F0" w:rsidR="00B4155E" w:rsidRDefault="00F27ABF" w:rsidP="00FA1F61">
      <w:pPr>
        <w:pBdr>
          <w:top w:val="nil"/>
          <w:left w:val="nil"/>
          <w:bottom w:val="nil"/>
          <w:right w:val="nil"/>
          <w:between w:val="nil"/>
        </w:pBdr>
        <w:spacing w:after="0"/>
        <w:ind w:left="360"/>
        <w:jc w:val="both"/>
        <w:rPr>
          <w:rFonts w:ascii="Barlow" w:hAnsi="Barlow"/>
          <w:u w:val="single"/>
        </w:rPr>
      </w:pPr>
      <w:r w:rsidRPr="00F27ABF">
        <w:rPr>
          <w:rFonts w:ascii="Barlow" w:eastAsia="Barlow" w:hAnsi="Barlow" w:cs="Barlow"/>
        </w:rPr>
        <w:t xml:space="preserve">It is necessary to provide a minimum of </w:t>
      </w:r>
      <w:r w:rsidR="00BC6AD9">
        <w:rPr>
          <w:rFonts w:ascii="Barlow" w:eastAsia="Barlow" w:hAnsi="Barlow" w:cs="Barlow"/>
        </w:rPr>
        <w:t>200</w:t>
      </w:r>
      <w:r w:rsidRPr="00F27ABF">
        <w:rPr>
          <w:rFonts w:ascii="Barlow" w:eastAsia="Barlow" w:hAnsi="Barlow" w:cs="Barlow"/>
        </w:rPr>
        <w:t xml:space="preserve"> parking spaces, with at least 5% of the total number of parking spaces designated for persons with disabilities. </w:t>
      </w:r>
      <w:r w:rsidRPr="003F21D3">
        <w:rPr>
          <w:rFonts w:ascii="Barlow" w:eastAsia="Barlow" w:hAnsi="Barlow" w:cs="Barlow"/>
        </w:rPr>
        <w:t xml:space="preserve">The prescribed number of parking spaces </w:t>
      </w:r>
      <w:r w:rsidR="003F21D3" w:rsidRPr="003F21D3">
        <w:rPr>
          <w:rFonts w:ascii="Barlow" w:eastAsia="Barlow" w:hAnsi="Barlow" w:cs="Barlow"/>
        </w:rPr>
        <w:t>can</w:t>
      </w:r>
      <w:r w:rsidRPr="003F21D3">
        <w:rPr>
          <w:rFonts w:ascii="Barlow" w:eastAsia="Barlow" w:hAnsi="Barlow" w:cs="Barlow"/>
        </w:rPr>
        <w:t xml:space="preserve"> be accommodated </w:t>
      </w:r>
      <w:r w:rsidR="002A7138" w:rsidRPr="003F21D3">
        <w:rPr>
          <w:rFonts w:ascii="Barlow" w:eastAsia="Barlow" w:hAnsi="Barlow" w:cs="Barlow"/>
        </w:rPr>
        <w:t xml:space="preserve">within </w:t>
      </w:r>
      <w:r w:rsidR="003F21D3" w:rsidRPr="003F21D3">
        <w:rPr>
          <w:rFonts w:ascii="Barlow" w:eastAsia="Barlow" w:hAnsi="Barlow" w:cs="Barlow"/>
        </w:rPr>
        <w:t>the</w:t>
      </w:r>
      <w:r w:rsidR="002A7138" w:rsidRPr="003F21D3">
        <w:rPr>
          <w:rFonts w:ascii="Barlow" w:eastAsia="Barlow" w:hAnsi="Barlow" w:cs="Barlow"/>
        </w:rPr>
        <w:t xml:space="preserve"> underground garage, which may have multiple levels.</w:t>
      </w:r>
      <w:r w:rsidR="00B4155E" w:rsidRPr="00B4155E">
        <w:t xml:space="preserve"> </w:t>
      </w:r>
      <w:r w:rsidR="00B4155E" w:rsidRPr="00BC6AD9">
        <w:rPr>
          <w:rFonts w:ascii="Barlow" w:eastAsia="Barlow" w:hAnsi="Barlow" w:cs="Barlow"/>
          <w:u w:val="single"/>
        </w:rPr>
        <w:t xml:space="preserve">When designing the appropriate number of parking spaces, it is possible to take into account public parking spaces for cars </w:t>
      </w:r>
      <w:r w:rsidR="00774305">
        <w:rPr>
          <w:rFonts w:ascii="Barlow" w:eastAsia="Barlow" w:hAnsi="Barlow" w:cs="Barlow"/>
          <w:u w:val="single"/>
        </w:rPr>
        <w:t>on the very edge of the site as well as the spaces for</w:t>
      </w:r>
      <w:r w:rsidR="00B4155E" w:rsidRPr="00BC6AD9">
        <w:rPr>
          <w:rFonts w:ascii="Barlow" w:eastAsia="Barlow" w:hAnsi="Barlow" w:cs="Barlow"/>
          <w:u w:val="single"/>
        </w:rPr>
        <w:t xml:space="preserve"> buses in the immediate vicinity of the location, as provided for in the planning document, which are shown on the </w:t>
      </w:r>
      <w:r w:rsidR="00B4155E" w:rsidRPr="00BC6AD9">
        <w:rPr>
          <w:rFonts w:ascii="Barlow" w:hAnsi="Barlow"/>
          <w:u w:val="single"/>
        </w:rPr>
        <w:t>graphic attachments from the planning document - Local Site Study of Hajla and Štedim: traffic plan</w:t>
      </w:r>
      <w:r w:rsidR="00BC6AD9">
        <w:rPr>
          <w:rFonts w:ascii="Barlow" w:hAnsi="Barlow"/>
          <w:u w:val="single"/>
        </w:rPr>
        <w:t>.</w:t>
      </w:r>
      <w:r w:rsidR="00B4155E" w:rsidRPr="00BC6AD9">
        <w:rPr>
          <w:rFonts w:ascii="Barlow" w:hAnsi="Barlow"/>
          <w:u w:val="single"/>
        </w:rPr>
        <w:t xml:space="preserve"> </w:t>
      </w:r>
    </w:p>
    <w:p w14:paraId="1745FF70" w14:textId="77777777" w:rsidR="00FA1F61" w:rsidRPr="00FA1F61" w:rsidRDefault="00FA1F61" w:rsidP="00FA1F61">
      <w:pPr>
        <w:pBdr>
          <w:top w:val="nil"/>
          <w:left w:val="nil"/>
          <w:bottom w:val="nil"/>
          <w:right w:val="nil"/>
          <w:between w:val="nil"/>
        </w:pBdr>
        <w:spacing w:after="0"/>
        <w:ind w:left="360"/>
        <w:jc w:val="both"/>
        <w:rPr>
          <w:rFonts w:ascii="Barlow" w:eastAsia="Barlow" w:hAnsi="Barlow" w:cs="Barlow"/>
        </w:rPr>
      </w:pPr>
    </w:p>
    <w:p w14:paraId="1DC858B6" w14:textId="61D7B108" w:rsidR="00B4155E" w:rsidRPr="00FA1F61" w:rsidRDefault="00F27ABF" w:rsidP="00FA1F61">
      <w:pPr>
        <w:ind w:left="360"/>
        <w:jc w:val="both"/>
        <w:rPr>
          <w:rFonts w:ascii="Barlow" w:eastAsia="Barlow" w:hAnsi="Barlow" w:cs="Barlow"/>
        </w:rPr>
      </w:pPr>
      <w:r w:rsidRPr="00F27ABF">
        <w:rPr>
          <w:rFonts w:ascii="Barlow" w:eastAsia="Barlow" w:hAnsi="Barlow" w:cs="Barlow"/>
        </w:rPr>
        <w:t xml:space="preserve">It is necessary to anticipate and provide access, as well as unimpeded movement for individuals with reduced mobility and disabilities. The required number of parking spaces should comply with the </w:t>
      </w:r>
      <w:r w:rsidRPr="00F27ABF">
        <w:rPr>
          <w:rFonts w:ascii="Barlow" w:eastAsia="Barlow" w:hAnsi="Barlow" w:cs="Barlow"/>
          <w:i/>
        </w:rPr>
        <w:t>Regulation on specific conditions and methods of adapting facilities for the access and movement of persons with reduced mobility and disabilities</w:t>
      </w:r>
      <w:r w:rsidRPr="00F27ABF">
        <w:rPr>
          <w:rFonts w:ascii="Barlow" w:eastAsia="Barlow" w:hAnsi="Barlow" w:cs="Barlow"/>
        </w:rPr>
        <w:t>. Ensuring access to all public buildings and areas at ground level without stairs is essential. All ground-level uneven surfaces, typically negotiated by stairs, must have ramps with a maximum slope of 5%.</w:t>
      </w:r>
    </w:p>
    <w:p w14:paraId="18BD5FCB" w14:textId="477163A1" w:rsidR="008B2683" w:rsidRDefault="00E4434A" w:rsidP="008B2683">
      <w:pPr>
        <w:pStyle w:val="ListParagraph"/>
        <w:numPr>
          <w:ilvl w:val="1"/>
          <w:numId w:val="21"/>
        </w:numPr>
        <w:spacing w:after="0"/>
        <w:ind w:left="1276" w:hanging="567"/>
        <w:jc w:val="both"/>
        <w:rPr>
          <w:rFonts w:ascii="Barlow" w:eastAsia="Barlow" w:hAnsi="Barlow" w:cs="Barlow"/>
          <w:b/>
          <w:color w:val="4E74A2"/>
          <w:sz w:val="28"/>
          <w:szCs w:val="28"/>
        </w:rPr>
      </w:pPr>
      <w:r>
        <w:rPr>
          <w:rFonts w:ascii="Barlow" w:eastAsia="Barlow" w:hAnsi="Barlow" w:cs="Barlow"/>
          <w:b/>
          <w:color w:val="4E74A2"/>
          <w:sz w:val="28"/>
          <w:szCs w:val="28"/>
        </w:rPr>
        <w:t>Structural system</w:t>
      </w:r>
    </w:p>
    <w:p w14:paraId="7E0488F4" w14:textId="77777777" w:rsidR="00B4155E" w:rsidRPr="00B4155E" w:rsidRDefault="00B4155E" w:rsidP="00B4155E">
      <w:pPr>
        <w:pStyle w:val="ListParagraph"/>
        <w:spacing w:after="0"/>
        <w:ind w:left="1276"/>
        <w:jc w:val="both"/>
        <w:rPr>
          <w:rFonts w:ascii="Barlow" w:eastAsia="Barlow" w:hAnsi="Barlow" w:cs="Barlow"/>
          <w:b/>
          <w:color w:val="4E74A2"/>
          <w:sz w:val="28"/>
          <w:szCs w:val="28"/>
        </w:rPr>
      </w:pPr>
    </w:p>
    <w:p w14:paraId="3410AB70" w14:textId="68E25797" w:rsidR="008B2683" w:rsidRDefault="00B3561D" w:rsidP="008B2683">
      <w:pPr>
        <w:ind w:left="360"/>
        <w:jc w:val="both"/>
        <w:rPr>
          <w:rFonts w:ascii="Barlow" w:eastAsia="Barlow" w:hAnsi="Barlow" w:cs="Barlow"/>
        </w:rPr>
      </w:pPr>
      <w:r>
        <w:rPr>
          <w:rFonts w:ascii="Barlow" w:eastAsia="Barlow" w:hAnsi="Barlow" w:cs="Barlow"/>
        </w:rPr>
        <w:t xml:space="preserve">Structural system should be in accordance with the level of detail of the conceptual design. </w:t>
      </w:r>
      <w:r w:rsidRPr="00B3561D">
        <w:rPr>
          <w:rFonts w:ascii="Barlow" w:eastAsia="Barlow" w:hAnsi="Barlow" w:cs="Barlow"/>
        </w:rPr>
        <w:t xml:space="preserve">The selection of the primary </w:t>
      </w:r>
      <w:r w:rsidRPr="00B3561D">
        <w:rPr>
          <w:rFonts w:ascii="Barlow" w:eastAsia="Barlow" w:hAnsi="Barlow" w:cs="Barlow"/>
        </w:rPr>
        <w:t>structural system and construction technology should economically and technologically address the requirements of implementing this type of facility. Anticipate a structural system that allows for flexible space utilization and employs durable materials meeting standards for physical security, hygiene, and efficient maintenance.</w:t>
      </w:r>
    </w:p>
    <w:p w14:paraId="75AE6F26" w14:textId="3A7CB219" w:rsidR="00B4155E" w:rsidRDefault="00B3561D" w:rsidP="00B4155E">
      <w:pPr>
        <w:ind w:left="360"/>
        <w:jc w:val="both"/>
        <w:rPr>
          <w:rFonts w:ascii="Barlow" w:eastAsia="Barlow" w:hAnsi="Barlow" w:cs="Barlow"/>
        </w:rPr>
      </w:pPr>
      <w:r w:rsidRPr="00B3561D">
        <w:rPr>
          <w:rFonts w:ascii="Barlow" w:eastAsia="Barlow" w:hAnsi="Barlow" w:cs="Barlow"/>
        </w:rPr>
        <w:t>Design the structure in harmony with the architectural organization of space and the purpose of the buildings. The structural system must be secure, stable, rational, functional, easy to maintain, designed to withstand seismic influences, and comply with applicable technical regulations and standards. The project should incorporate high-quality materials in terms of load-bearing capacity, safety, and durability.</w:t>
      </w:r>
    </w:p>
    <w:p w14:paraId="3E15289F" w14:textId="5CC936A2" w:rsidR="00581F8C" w:rsidRDefault="008B2683" w:rsidP="00B4155E">
      <w:pPr>
        <w:pStyle w:val="ListParagraph"/>
        <w:numPr>
          <w:ilvl w:val="1"/>
          <w:numId w:val="21"/>
        </w:numPr>
        <w:spacing w:after="0"/>
        <w:jc w:val="both"/>
        <w:rPr>
          <w:rFonts w:ascii="Barlow" w:eastAsia="Barlow" w:hAnsi="Barlow" w:cs="Barlow"/>
          <w:b/>
          <w:color w:val="4E74A2"/>
          <w:sz w:val="28"/>
          <w:szCs w:val="28"/>
        </w:rPr>
      </w:pPr>
      <w:r w:rsidRPr="000F777F">
        <w:rPr>
          <w:rFonts w:ascii="Barlow" w:eastAsia="Barlow" w:hAnsi="Barlow" w:cs="Barlow"/>
          <w:b/>
          <w:color w:val="4E74A2"/>
          <w:sz w:val="28"/>
          <w:szCs w:val="28"/>
        </w:rPr>
        <w:t>M</w:t>
      </w:r>
      <w:r w:rsidR="00E4434A">
        <w:rPr>
          <w:rFonts w:ascii="Barlow" w:eastAsia="Barlow" w:hAnsi="Barlow" w:cs="Barlow"/>
          <w:b/>
          <w:color w:val="4E74A2"/>
          <w:sz w:val="28"/>
          <w:szCs w:val="28"/>
        </w:rPr>
        <w:t>ateriali</w:t>
      </w:r>
      <w:r w:rsidR="00CB6D04">
        <w:rPr>
          <w:rFonts w:ascii="Barlow" w:eastAsia="Barlow" w:hAnsi="Barlow" w:cs="Barlow"/>
          <w:b/>
          <w:color w:val="4E74A2"/>
          <w:sz w:val="28"/>
          <w:szCs w:val="28"/>
        </w:rPr>
        <w:t>z</w:t>
      </w:r>
      <w:r w:rsidR="00E4434A">
        <w:rPr>
          <w:rFonts w:ascii="Barlow" w:eastAsia="Barlow" w:hAnsi="Barlow" w:cs="Barlow"/>
          <w:b/>
          <w:color w:val="4E74A2"/>
          <w:sz w:val="28"/>
          <w:szCs w:val="28"/>
        </w:rPr>
        <w:t>ation</w:t>
      </w:r>
    </w:p>
    <w:p w14:paraId="2E41BE9E" w14:textId="77777777" w:rsidR="00B4155E" w:rsidRPr="00B4155E" w:rsidRDefault="00B4155E" w:rsidP="00B4155E">
      <w:pPr>
        <w:pStyle w:val="ListParagraph"/>
        <w:spacing w:after="0"/>
        <w:ind w:left="1152"/>
        <w:jc w:val="both"/>
        <w:rPr>
          <w:rFonts w:ascii="Barlow" w:eastAsia="Barlow" w:hAnsi="Barlow" w:cs="Barlow"/>
          <w:b/>
          <w:color w:val="4E74A2"/>
          <w:sz w:val="28"/>
          <w:szCs w:val="28"/>
        </w:rPr>
      </w:pPr>
    </w:p>
    <w:p w14:paraId="0EA1BA3C" w14:textId="62BFCEEF" w:rsidR="00B3561D" w:rsidRDefault="00B3561D" w:rsidP="00B3561D">
      <w:pPr>
        <w:ind w:left="426"/>
        <w:jc w:val="both"/>
        <w:rPr>
          <w:rFonts w:ascii="Barlow" w:eastAsia="Barlow" w:hAnsi="Barlow" w:cs="Barlow"/>
        </w:rPr>
      </w:pPr>
      <w:r w:rsidRPr="00B3561D">
        <w:rPr>
          <w:rFonts w:ascii="Barlow" w:eastAsia="Barlow" w:hAnsi="Barlow" w:cs="Barlow"/>
        </w:rPr>
        <w:t>From a design perspective, the structure should possess an architectural expression suitable for its function, based on adapting the building to its specific location. Design the facility in accordance with its intended purpose, utilizing high-quality, durable, and innovative materials that meet the required standards for this type of construction. The materialization theme should be integrated with the design of the projected structures.</w:t>
      </w:r>
      <w:r>
        <w:rPr>
          <w:rFonts w:ascii="Barlow" w:eastAsia="Barlow" w:hAnsi="Barlow" w:cs="Barlow"/>
        </w:rPr>
        <w:t xml:space="preserve"> </w:t>
      </w:r>
      <w:r w:rsidRPr="00B3561D">
        <w:rPr>
          <w:rFonts w:ascii="Barlow" w:eastAsia="Barlow" w:hAnsi="Barlow" w:cs="Barlow"/>
        </w:rPr>
        <w:t>Particular attention should be given to the selection of enduring exterior materials to reduce maintenance costs and enhance the energy efficiency of the facility.</w:t>
      </w:r>
    </w:p>
    <w:p w14:paraId="54472C40" w14:textId="32ED34ED" w:rsidR="006B4EC6" w:rsidRDefault="00B3561D" w:rsidP="00B4155E">
      <w:pPr>
        <w:spacing w:after="0"/>
        <w:ind w:left="426"/>
        <w:jc w:val="both"/>
        <w:rPr>
          <w:rFonts w:ascii="Barlow" w:eastAsia="Barlow" w:hAnsi="Barlow" w:cs="Barlow"/>
        </w:rPr>
      </w:pPr>
      <w:r w:rsidRPr="00B3561D">
        <w:rPr>
          <w:rFonts w:ascii="Barlow" w:eastAsia="Barlow" w:hAnsi="Barlow" w:cs="Barlow"/>
        </w:rPr>
        <w:t xml:space="preserve">The competition solution should also provide proposals for addressing </w:t>
      </w:r>
      <w:r>
        <w:rPr>
          <w:rFonts w:ascii="Barlow" w:eastAsia="Barlow" w:hAnsi="Barlow" w:cs="Barlow"/>
        </w:rPr>
        <w:t>relevant</w:t>
      </w:r>
      <w:r w:rsidRPr="00B3561D">
        <w:rPr>
          <w:rFonts w:ascii="Barlow" w:eastAsia="Barlow" w:hAnsi="Barlow" w:cs="Barlow"/>
        </w:rPr>
        <w:t xml:space="preserve"> materialization issues of the base station structure, primarily focusing on the final treatment </w:t>
      </w:r>
      <w:r w:rsidRPr="00B3561D">
        <w:rPr>
          <w:rFonts w:ascii="Barlow" w:eastAsia="Barlow" w:hAnsi="Barlow" w:cs="Barlow"/>
        </w:rPr>
        <w:lastRenderedPageBreak/>
        <w:t>of facade and roof surfaces. Materialization suggestions should encompass a technical description with relevant technological elements.</w:t>
      </w:r>
      <w:r w:rsidR="00B4155E">
        <w:rPr>
          <w:rFonts w:ascii="Barlow" w:eastAsia="Barlow" w:hAnsi="Barlow" w:cs="Barlow"/>
        </w:rPr>
        <w:t xml:space="preserve"> </w:t>
      </w:r>
      <w:r w:rsidRPr="00B3561D">
        <w:rPr>
          <w:rFonts w:ascii="Barlow" w:eastAsia="Barlow" w:hAnsi="Barlow" w:cs="Barlow"/>
        </w:rPr>
        <w:t>Consider cladding the facade with stone and wooden paneling on an appropriate substructure. For internal finishing, incorporate contemporary materials suitable for the purposes of the facility. When applying materials for the final treatment of facades, ensure resistance to atmospheric influences.</w:t>
      </w:r>
    </w:p>
    <w:p w14:paraId="44628F5F" w14:textId="77777777" w:rsidR="006B4EC6" w:rsidRDefault="006B4EC6" w:rsidP="00B3561D">
      <w:pPr>
        <w:spacing w:after="0"/>
        <w:jc w:val="both"/>
        <w:rPr>
          <w:rFonts w:ascii="Barlow" w:eastAsia="Barlow" w:hAnsi="Barlow" w:cs="Barlow"/>
        </w:rPr>
      </w:pPr>
    </w:p>
    <w:p w14:paraId="490E4C5D" w14:textId="60F6E12E" w:rsidR="006B4EC6" w:rsidRPr="00B4155E" w:rsidRDefault="006B4EC6" w:rsidP="00B4155E">
      <w:pPr>
        <w:pStyle w:val="ListParagraph"/>
        <w:numPr>
          <w:ilvl w:val="1"/>
          <w:numId w:val="21"/>
        </w:numPr>
        <w:spacing w:after="0"/>
        <w:ind w:left="1350" w:hanging="630"/>
        <w:rPr>
          <w:rFonts w:ascii="Barlow" w:eastAsia="Barlow" w:hAnsi="Barlow" w:cs="Barlow"/>
          <w:b/>
          <w:color w:val="4E74A2"/>
          <w:sz w:val="28"/>
          <w:szCs w:val="28"/>
        </w:rPr>
      </w:pPr>
      <w:r w:rsidRPr="006B4EC6">
        <w:rPr>
          <w:rFonts w:ascii="Barlow" w:eastAsia="Barlow" w:hAnsi="Barlow" w:cs="Barlow"/>
          <w:b/>
          <w:color w:val="4E74A2"/>
          <w:sz w:val="28"/>
          <w:szCs w:val="28"/>
        </w:rPr>
        <w:t>Ar</w:t>
      </w:r>
      <w:r w:rsidR="00B3561D">
        <w:rPr>
          <w:rFonts w:ascii="Barlow" w:eastAsia="Barlow" w:hAnsi="Barlow" w:cs="Barlow"/>
          <w:b/>
          <w:color w:val="4E74A2"/>
          <w:sz w:val="28"/>
          <w:szCs w:val="28"/>
        </w:rPr>
        <w:t>chitectural aspect of energy efficiency</w:t>
      </w:r>
    </w:p>
    <w:p w14:paraId="246D0249" w14:textId="77777777" w:rsidR="00B4155E" w:rsidRDefault="00B4155E" w:rsidP="006B4EC6">
      <w:pPr>
        <w:spacing w:after="0"/>
        <w:ind w:left="426"/>
        <w:jc w:val="both"/>
        <w:rPr>
          <w:rFonts w:ascii="Barlow" w:eastAsia="Barlow" w:hAnsi="Barlow" w:cs="Barlow"/>
        </w:rPr>
      </w:pPr>
    </w:p>
    <w:p w14:paraId="12AE0E3D" w14:textId="29FFF1AB" w:rsidR="00B3561D" w:rsidRDefault="00B3561D" w:rsidP="006B4EC6">
      <w:pPr>
        <w:spacing w:after="0"/>
        <w:ind w:left="426"/>
        <w:jc w:val="both"/>
        <w:rPr>
          <w:rFonts w:ascii="Barlow" w:eastAsia="Barlow" w:hAnsi="Barlow" w:cs="Barlow"/>
        </w:rPr>
      </w:pPr>
      <w:r w:rsidRPr="00B3561D">
        <w:rPr>
          <w:rFonts w:ascii="Barlow" w:eastAsia="Barlow" w:hAnsi="Barlow" w:cs="Barlow"/>
        </w:rPr>
        <w:t>Within the architectural aspects related to energy efficiency, special attention must be given to the architectural form, geometric and structural characteristics of the building envelope, as well as the layout of the envisaged spaces, concerning orientation. Properly dimensioning the depth of the structures allows winter sunlight to penetrate the interior. The design solution for the building should provide physical protection from wind and snow, minimizing heat loss to the greatest extent possible.</w:t>
      </w:r>
    </w:p>
    <w:p w14:paraId="0DBA2DD3" w14:textId="77777777" w:rsidR="00B4155E" w:rsidRDefault="00B4155E" w:rsidP="00B4155E">
      <w:pPr>
        <w:spacing w:after="0"/>
        <w:jc w:val="both"/>
        <w:rPr>
          <w:rFonts w:ascii="Barlow" w:eastAsia="Barlow" w:hAnsi="Barlow" w:cs="Barlow"/>
          <w:b/>
          <w:color w:val="4E74A2"/>
          <w:sz w:val="28"/>
          <w:szCs w:val="28"/>
        </w:rPr>
      </w:pPr>
    </w:p>
    <w:p w14:paraId="04CD6665" w14:textId="10E5EF54" w:rsidR="006B4EC6" w:rsidRPr="006B4EC6" w:rsidRDefault="00B3561D" w:rsidP="006B4EC6">
      <w:pPr>
        <w:pStyle w:val="ListParagraph"/>
        <w:numPr>
          <w:ilvl w:val="0"/>
          <w:numId w:val="21"/>
        </w:numPr>
        <w:pBdr>
          <w:top w:val="nil"/>
          <w:left w:val="nil"/>
          <w:bottom w:val="nil"/>
          <w:right w:val="nil"/>
          <w:between w:val="nil"/>
        </w:pBdr>
        <w:shd w:val="clear" w:color="auto" w:fill="4E74A2"/>
        <w:ind w:left="426" w:hanging="11"/>
        <w:jc w:val="both"/>
        <w:rPr>
          <w:rFonts w:ascii="Barlow" w:eastAsia="Barlow" w:hAnsi="Barlow" w:cs="Barlow"/>
          <w:b/>
          <w:color w:val="FFFFFF"/>
          <w:sz w:val="32"/>
          <w:szCs w:val="32"/>
        </w:rPr>
      </w:pPr>
      <w:r>
        <w:rPr>
          <w:rFonts w:ascii="Barlow" w:eastAsia="Barlow" w:hAnsi="Barlow" w:cs="Barlow"/>
          <w:b/>
          <w:color w:val="FFFFFF"/>
          <w:sz w:val="32"/>
          <w:szCs w:val="32"/>
        </w:rPr>
        <w:t xml:space="preserve"> </w:t>
      </w:r>
      <w:r w:rsidR="00A94E41" w:rsidRPr="00A94E41">
        <w:rPr>
          <w:rFonts w:ascii="Barlow" w:eastAsia="Barlow" w:hAnsi="Barlow" w:cs="Barlow"/>
          <w:b/>
          <w:color w:val="FFFFFF"/>
          <w:sz w:val="32"/>
          <w:szCs w:val="32"/>
        </w:rPr>
        <w:t>SPATIAL</w:t>
      </w:r>
      <w:r w:rsidRPr="00A94E41">
        <w:rPr>
          <w:rFonts w:ascii="Barlow" w:eastAsia="Barlow" w:hAnsi="Barlow" w:cs="Barlow"/>
          <w:b/>
          <w:color w:val="FFFFFF"/>
          <w:sz w:val="32"/>
          <w:szCs w:val="32"/>
        </w:rPr>
        <w:t xml:space="preserve"> </w:t>
      </w:r>
      <w:r w:rsidR="00632A0F" w:rsidRPr="00A94E41">
        <w:rPr>
          <w:rFonts w:ascii="Barlow" w:eastAsia="Barlow" w:hAnsi="Barlow" w:cs="Barlow"/>
          <w:b/>
          <w:color w:val="FFFFFF"/>
          <w:sz w:val="32"/>
          <w:szCs w:val="32"/>
        </w:rPr>
        <w:t>CONTENTS</w:t>
      </w:r>
      <w:r w:rsidR="001A2944" w:rsidRPr="00A94E41">
        <w:rPr>
          <w:rFonts w:ascii="Barlow" w:eastAsia="Barlow" w:hAnsi="Barlow" w:cs="Barlow"/>
          <w:b/>
          <w:color w:val="FFFFFF"/>
          <w:sz w:val="32"/>
          <w:szCs w:val="32"/>
        </w:rPr>
        <w:t xml:space="preserve"> </w:t>
      </w:r>
    </w:p>
    <w:p w14:paraId="56DDEB5C" w14:textId="77777777" w:rsidR="006B4EC6" w:rsidRPr="006B4EC6" w:rsidRDefault="006B4EC6" w:rsidP="006B4EC6">
      <w:pPr>
        <w:pStyle w:val="ListParagraph"/>
        <w:spacing w:after="0"/>
        <w:ind w:left="426" w:hanging="11"/>
        <w:jc w:val="both"/>
        <w:rPr>
          <w:rFonts w:ascii="Barlow" w:eastAsia="Barlow" w:hAnsi="Barlow" w:cs="Barlow"/>
          <w:b/>
          <w:color w:val="4E74A2"/>
          <w:sz w:val="28"/>
          <w:szCs w:val="28"/>
        </w:rPr>
      </w:pPr>
    </w:p>
    <w:p w14:paraId="0208C21C" w14:textId="3500C006" w:rsidR="00316791" w:rsidRDefault="001A2944" w:rsidP="00665EBE">
      <w:pPr>
        <w:pStyle w:val="ListParagraph"/>
        <w:spacing w:after="0"/>
        <w:ind w:left="426" w:hanging="11"/>
        <w:jc w:val="both"/>
        <w:rPr>
          <w:rFonts w:ascii="Barlow" w:eastAsia="Barlow" w:hAnsi="Barlow" w:cs="Barlow"/>
        </w:rPr>
      </w:pPr>
      <w:r>
        <w:rPr>
          <w:rFonts w:ascii="Barlow" w:eastAsia="Barlow" w:hAnsi="Barlow" w:cs="Barlow"/>
        </w:rPr>
        <w:t>P</w:t>
      </w:r>
      <w:r w:rsidRPr="001A2944">
        <w:rPr>
          <w:rFonts w:ascii="Barlow" w:eastAsia="Barlow" w:hAnsi="Barlow" w:cs="Barlow"/>
        </w:rPr>
        <w:t xml:space="preserve">articipants are required to strategically position and design the base station facility with accompanying amenities within the location, optimizing their placement concerning the planned and existing access roads, ski slopes, </w:t>
      </w:r>
      <w:r w:rsidRPr="002713EE">
        <w:rPr>
          <w:rFonts w:ascii="Barlow" w:eastAsia="Barlow" w:hAnsi="Barlow" w:cs="Barlow"/>
          <w:color w:val="000000" w:themeColor="text1"/>
        </w:rPr>
        <w:t xml:space="preserve">and </w:t>
      </w:r>
      <w:r w:rsidR="00A71897" w:rsidRPr="002713EE">
        <w:rPr>
          <w:rFonts w:ascii="Barlow" w:eastAsia="Barlow" w:hAnsi="Barlow" w:cs="Barlow"/>
          <w:color w:val="000000" w:themeColor="text1"/>
        </w:rPr>
        <w:t xml:space="preserve">departure </w:t>
      </w:r>
      <w:r w:rsidR="001D34E1">
        <w:rPr>
          <w:rFonts w:ascii="Barlow" w:eastAsia="Barlow" w:hAnsi="Barlow" w:cs="Barlow"/>
          <w:color w:val="000000" w:themeColor="text1"/>
        </w:rPr>
        <w:t>station</w:t>
      </w:r>
      <w:r w:rsidR="00A71897" w:rsidRPr="002713EE">
        <w:rPr>
          <w:rFonts w:ascii="Barlow" w:eastAsia="Barlow" w:hAnsi="Barlow" w:cs="Barlow"/>
          <w:color w:val="000000" w:themeColor="text1"/>
        </w:rPr>
        <w:t xml:space="preserve"> for the ski lift. </w:t>
      </w:r>
      <w:r w:rsidRPr="002713EE">
        <w:rPr>
          <w:rFonts w:ascii="Barlow" w:eastAsia="Barlow" w:hAnsi="Barlow" w:cs="Barlow"/>
          <w:color w:val="000000" w:themeColor="text1"/>
        </w:rPr>
        <w:t xml:space="preserve">This </w:t>
      </w:r>
      <w:r w:rsidRPr="001A2944">
        <w:rPr>
          <w:rFonts w:ascii="Barlow" w:eastAsia="Barlow" w:hAnsi="Barlow" w:cs="Barlow"/>
        </w:rPr>
        <w:t xml:space="preserve">should be done while considering vehicular and pedestrian traffic, </w:t>
      </w:r>
      <w:r w:rsidRPr="001A2944">
        <w:rPr>
          <w:rFonts w:ascii="Barlow" w:eastAsia="Barlow" w:hAnsi="Barlow" w:cs="Barlow"/>
        </w:rPr>
        <w:t xml:space="preserve">economic accessibility, supply logistics, orientation, and the layout of the building components. Attention should be given to the access points, </w:t>
      </w:r>
      <w:r>
        <w:rPr>
          <w:rFonts w:ascii="Barlow" w:eastAsia="Barlow" w:hAnsi="Barlow" w:cs="Barlow"/>
        </w:rPr>
        <w:t>panoramic views</w:t>
      </w:r>
      <w:r w:rsidRPr="001A2944">
        <w:rPr>
          <w:rFonts w:ascii="Barlow" w:eastAsia="Barlow" w:hAnsi="Barlow" w:cs="Barlow"/>
        </w:rPr>
        <w:t>, traffic directions, and green spaces.</w:t>
      </w:r>
      <w:r w:rsidR="00316791">
        <w:rPr>
          <w:rFonts w:ascii="Barlow" w:eastAsia="Barlow" w:hAnsi="Barlow" w:cs="Barlow"/>
        </w:rPr>
        <w:t xml:space="preserve"> </w:t>
      </w:r>
    </w:p>
    <w:p w14:paraId="440BBB3A" w14:textId="77777777" w:rsidR="00665EBE" w:rsidRPr="00665EBE" w:rsidRDefault="00665EBE" w:rsidP="00665EBE">
      <w:pPr>
        <w:pStyle w:val="ListParagraph"/>
        <w:spacing w:after="0"/>
        <w:ind w:left="426" w:hanging="11"/>
        <w:jc w:val="both"/>
        <w:rPr>
          <w:rFonts w:ascii="Barlow" w:eastAsia="Barlow" w:hAnsi="Barlow" w:cs="Barlow"/>
        </w:rPr>
      </w:pPr>
    </w:p>
    <w:p w14:paraId="7E83B6B5" w14:textId="07880CF4" w:rsidR="001A2944" w:rsidRPr="001D34E1" w:rsidRDefault="001A2944" w:rsidP="00665EBE">
      <w:pPr>
        <w:pStyle w:val="ListParagraph"/>
        <w:spacing w:after="0"/>
        <w:ind w:left="426" w:hanging="11"/>
        <w:jc w:val="both"/>
        <w:rPr>
          <w:rFonts w:ascii="Barlow" w:eastAsia="Barlow" w:hAnsi="Barlow" w:cs="Barlow"/>
          <w:b/>
          <w:bCs/>
        </w:rPr>
      </w:pPr>
      <w:r w:rsidRPr="001A2944">
        <w:rPr>
          <w:rFonts w:ascii="Barlow" w:eastAsia="Barlow" w:hAnsi="Barlow" w:cs="Barlow"/>
          <w:b/>
          <w:bCs/>
        </w:rPr>
        <w:t xml:space="preserve">Participants are obligated to position the base station with consideration for the entire location, particularly in relation to the elevation of </w:t>
      </w:r>
      <w:r w:rsidRPr="001D34E1">
        <w:rPr>
          <w:rFonts w:ascii="Barlow" w:eastAsia="Barlow" w:hAnsi="Barlow" w:cs="Barlow"/>
          <w:b/>
          <w:bCs/>
        </w:rPr>
        <w:t xml:space="preserve">the </w:t>
      </w:r>
      <w:r w:rsidR="00665EBE" w:rsidRPr="001D34E1">
        <w:rPr>
          <w:rFonts w:ascii="Barlow" w:eastAsia="Barlow" w:hAnsi="Barlow" w:cs="Barlow"/>
          <w:b/>
          <w:bCs/>
          <w:color w:val="000000" w:themeColor="text1"/>
        </w:rPr>
        <w:t xml:space="preserve">departure </w:t>
      </w:r>
      <w:r w:rsidR="001D34E1">
        <w:rPr>
          <w:rFonts w:ascii="Barlow" w:eastAsia="Barlow" w:hAnsi="Barlow" w:cs="Barlow"/>
          <w:b/>
          <w:bCs/>
          <w:color w:val="000000" w:themeColor="text1"/>
        </w:rPr>
        <w:t>station</w:t>
      </w:r>
      <w:r w:rsidR="003B1AAE">
        <w:rPr>
          <w:rFonts w:ascii="Barlow" w:eastAsia="Barlow" w:hAnsi="Barlow" w:cs="Barlow"/>
          <w:b/>
          <w:bCs/>
          <w:color w:val="000000" w:themeColor="text1"/>
        </w:rPr>
        <w:t>'s</w:t>
      </w:r>
      <w:r w:rsidR="001D34E1">
        <w:rPr>
          <w:rFonts w:ascii="Barlow" w:eastAsia="Barlow" w:hAnsi="Barlow" w:cs="Barlow"/>
          <w:b/>
          <w:bCs/>
          <w:color w:val="000000" w:themeColor="text1"/>
        </w:rPr>
        <w:t xml:space="preserve"> </w:t>
      </w:r>
      <w:r w:rsidR="00665EBE" w:rsidRPr="001D34E1">
        <w:rPr>
          <w:rFonts w:ascii="Barlow" w:eastAsia="Barlow" w:hAnsi="Barlow" w:cs="Barlow"/>
          <w:b/>
          <w:bCs/>
          <w:color w:val="000000" w:themeColor="text1"/>
        </w:rPr>
        <w:t>platform for the ski lift</w:t>
      </w:r>
      <w:r w:rsidRPr="001D34E1">
        <w:rPr>
          <w:rFonts w:ascii="Barlow" w:eastAsia="Barlow" w:hAnsi="Barlow" w:cs="Barlow"/>
          <w:b/>
          <w:bCs/>
          <w:color w:val="000000" w:themeColor="text1"/>
        </w:rPr>
        <w:t xml:space="preserve"> at 1738 meters above sea level. The </w:t>
      </w:r>
      <w:r w:rsidR="00695D3C" w:rsidRPr="001D34E1">
        <w:rPr>
          <w:rFonts w:ascii="Barlow" w:eastAsia="Barlow" w:hAnsi="Barlow" w:cs="Barlow"/>
          <w:b/>
          <w:bCs/>
          <w:color w:val="000000" w:themeColor="text1"/>
        </w:rPr>
        <w:t>b</w:t>
      </w:r>
      <w:r w:rsidRPr="001D34E1">
        <w:rPr>
          <w:rFonts w:ascii="Barlow" w:eastAsia="Barlow" w:hAnsi="Barlow" w:cs="Barlow"/>
          <w:b/>
          <w:bCs/>
          <w:color w:val="000000" w:themeColor="text1"/>
        </w:rPr>
        <w:t xml:space="preserve">ase </w:t>
      </w:r>
      <w:r w:rsidR="00695D3C" w:rsidRPr="001D34E1">
        <w:rPr>
          <w:rFonts w:ascii="Barlow" w:eastAsia="Barlow" w:hAnsi="Barlow" w:cs="Barlow"/>
          <w:b/>
          <w:bCs/>
          <w:color w:val="000000" w:themeColor="text1"/>
        </w:rPr>
        <w:t>s</w:t>
      </w:r>
      <w:r w:rsidRPr="001D34E1">
        <w:rPr>
          <w:rFonts w:ascii="Barlow" w:eastAsia="Barlow" w:hAnsi="Barlow" w:cs="Barlow"/>
          <w:b/>
          <w:bCs/>
          <w:color w:val="000000" w:themeColor="text1"/>
        </w:rPr>
        <w:t xml:space="preserve">tation's position (ski lodge - where skiers depart) must not be lower than the elevation of the </w:t>
      </w:r>
      <w:r w:rsidR="00665EBE" w:rsidRPr="001D34E1">
        <w:rPr>
          <w:rFonts w:ascii="Barlow" w:eastAsia="Barlow" w:hAnsi="Barlow" w:cs="Barlow"/>
          <w:b/>
          <w:bCs/>
          <w:color w:val="000000" w:themeColor="text1"/>
        </w:rPr>
        <w:t xml:space="preserve">departure </w:t>
      </w:r>
      <w:r w:rsidR="003B1AAE">
        <w:rPr>
          <w:rFonts w:ascii="Barlow" w:eastAsia="Barlow" w:hAnsi="Barlow" w:cs="Barlow"/>
          <w:b/>
          <w:bCs/>
          <w:color w:val="000000" w:themeColor="text1"/>
        </w:rPr>
        <w:t xml:space="preserve">station's </w:t>
      </w:r>
      <w:r w:rsidR="00665EBE" w:rsidRPr="001D34E1">
        <w:rPr>
          <w:rFonts w:ascii="Barlow" w:eastAsia="Barlow" w:hAnsi="Barlow" w:cs="Barlow"/>
          <w:b/>
          <w:bCs/>
          <w:color w:val="000000" w:themeColor="text1"/>
        </w:rPr>
        <w:t>platform for the ski lift</w:t>
      </w:r>
      <w:r w:rsidRPr="001D34E1">
        <w:rPr>
          <w:rFonts w:ascii="Barlow" w:eastAsia="Barlow" w:hAnsi="Barlow" w:cs="Barlow"/>
          <w:b/>
          <w:bCs/>
          <w:color w:val="000000" w:themeColor="text1"/>
        </w:rPr>
        <w:t xml:space="preserve">. The micro-location </w:t>
      </w:r>
      <w:r w:rsidRPr="001D34E1">
        <w:rPr>
          <w:rFonts w:ascii="Barlow" w:eastAsia="Barlow" w:hAnsi="Barlow" w:cs="Barlow"/>
          <w:b/>
          <w:bCs/>
        </w:rPr>
        <w:t xml:space="preserve">needs to be addressed comprehensively, meaning that resolving the base station's structure should also address parking space and propose a solution for bridging the existing stream to connect the base station and </w:t>
      </w:r>
      <w:r w:rsidR="001D34E1" w:rsidRPr="001D34E1">
        <w:rPr>
          <w:rFonts w:ascii="Barlow" w:eastAsia="Barlow" w:hAnsi="Barlow" w:cs="Barlow"/>
          <w:b/>
          <w:bCs/>
          <w:color w:val="000000" w:themeColor="text1"/>
        </w:rPr>
        <w:t xml:space="preserve">the departure </w:t>
      </w:r>
      <w:r w:rsidR="003B1AAE">
        <w:rPr>
          <w:rFonts w:ascii="Barlow" w:eastAsia="Barlow" w:hAnsi="Barlow" w:cs="Barlow"/>
          <w:b/>
          <w:bCs/>
          <w:color w:val="000000" w:themeColor="text1"/>
        </w:rPr>
        <w:t>station</w:t>
      </w:r>
      <w:r w:rsidR="001D34E1" w:rsidRPr="001D34E1">
        <w:rPr>
          <w:rFonts w:ascii="Barlow" w:eastAsia="Barlow" w:hAnsi="Barlow" w:cs="Barlow"/>
          <w:b/>
          <w:bCs/>
          <w:color w:val="000000" w:themeColor="text1"/>
        </w:rPr>
        <w:t xml:space="preserve"> for the ski lift</w:t>
      </w:r>
      <w:r w:rsidRPr="001D34E1">
        <w:rPr>
          <w:rFonts w:ascii="Barlow" w:eastAsia="Barlow" w:hAnsi="Barlow" w:cs="Barlow"/>
          <w:b/>
          <w:bCs/>
        </w:rPr>
        <w:t>.</w:t>
      </w:r>
      <w:r w:rsidR="00695D3C" w:rsidRPr="001D34E1">
        <w:rPr>
          <w:rFonts w:ascii="Barlow" w:eastAsia="Barlow" w:hAnsi="Barlow" w:cs="Barlow"/>
          <w:b/>
          <w:bCs/>
        </w:rPr>
        <w:t xml:space="preserve"> </w:t>
      </w:r>
    </w:p>
    <w:p w14:paraId="762C0F56" w14:textId="77777777" w:rsidR="00665EBE" w:rsidRPr="001D34E1" w:rsidRDefault="00665EBE" w:rsidP="00665EBE">
      <w:pPr>
        <w:pStyle w:val="ListParagraph"/>
        <w:spacing w:after="0"/>
        <w:ind w:left="426" w:hanging="11"/>
        <w:jc w:val="both"/>
        <w:rPr>
          <w:rFonts w:ascii="Barlow" w:eastAsia="Barlow" w:hAnsi="Barlow" w:cs="Barlow"/>
        </w:rPr>
      </w:pPr>
    </w:p>
    <w:p w14:paraId="5CD58225" w14:textId="55D86AF3" w:rsidR="00665EBE" w:rsidRDefault="001A2944" w:rsidP="00665EBE">
      <w:pPr>
        <w:pBdr>
          <w:top w:val="nil"/>
          <w:left w:val="nil"/>
          <w:bottom w:val="nil"/>
          <w:right w:val="nil"/>
          <w:between w:val="nil"/>
        </w:pBdr>
        <w:spacing w:after="0"/>
        <w:ind w:left="426"/>
        <w:jc w:val="both"/>
        <w:rPr>
          <w:rFonts w:ascii="Barlow" w:eastAsia="Barlow" w:hAnsi="Barlow" w:cs="Barlow"/>
          <w:bCs/>
        </w:rPr>
      </w:pPr>
      <w:r w:rsidRPr="001D34E1">
        <w:rPr>
          <w:rFonts w:ascii="Barlow" w:eastAsia="Barlow" w:hAnsi="Barlow" w:cs="Barlow"/>
          <w:bCs/>
        </w:rPr>
        <w:t>The competition entry must primarily</w:t>
      </w:r>
      <w:r w:rsidRPr="001A2944">
        <w:rPr>
          <w:rFonts w:ascii="Barlow" w:eastAsia="Barlow" w:hAnsi="Barlow" w:cs="Barlow"/>
          <w:bCs/>
        </w:rPr>
        <w:t xml:space="preserve"> provide all the </w:t>
      </w:r>
      <w:r w:rsidR="00665EBE">
        <w:rPr>
          <w:rFonts w:ascii="Barlow" w:eastAsia="Barlow" w:hAnsi="Barlow" w:cs="Barlow"/>
          <w:bCs/>
        </w:rPr>
        <w:t xml:space="preserve">  </w:t>
      </w:r>
      <w:r w:rsidRPr="001A2944">
        <w:rPr>
          <w:rFonts w:ascii="Barlow" w:eastAsia="Barlow" w:hAnsi="Barlow" w:cs="Barlow"/>
          <w:bCs/>
        </w:rPr>
        <w:t>required facilities necessary for the functional operation of the base station. Considering the type of structure, it is possible to design multiple functional units within the location while adhering to basic urban planning parameters. The competition solution should clearly define the provided facilities, with the option for phased construction.</w:t>
      </w:r>
    </w:p>
    <w:p w14:paraId="4ABCF25A" w14:textId="14456C08" w:rsidR="00665EBE" w:rsidRDefault="00665EBE" w:rsidP="00665EBE">
      <w:pPr>
        <w:pBdr>
          <w:top w:val="nil"/>
          <w:left w:val="nil"/>
          <w:bottom w:val="nil"/>
          <w:right w:val="nil"/>
          <w:between w:val="nil"/>
        </w:pBdr>
        <w:spacing w:after="0"/>
        <w:ind w:left="426"/>
        <w:jc w:val="both"/>
        <w:rPr>
          <w:rFonts w:ascii="Barlow" w:eastAsia="Barlow" w:hAnsi="Barlow" w:cs="Barlow"/>
          <w:bCs/>
        </w:rPr>
      </w:pPr>
    </w:p>
    <w:p w14:paraId="170CD043" w14:textId="6DA34A27" w:rsidR="00092444" w:rsidRPr="00665EBE" w:rsidRDefault="00092444" w:rsidP="00665EBE">
      <w:pPr>
        <w:pBdr>
          <w:top w:val="nil"/>
          <w:left w:val="nil"/>
          <w:bottom w:val="nil"/>
          <w:right w:val="nil"/>
          <w:between w:val="nil"/>
        </w:pBdr>
        <w:spacing w:after="0"/>
        <w:ind w:firstLine="426"/>
        <w:jc w:val="both"/>
        <w:rPr>
          <w:rFonts w:ascii="Barlow" w:eastAsia="Barlow" w:hAnsi="Barlow" w:cs="Barlow"/>
          <w:bCs/>
        </w:rPr>
      </w:pPr>
      <w:r w:rsidRPr="00665EBE">
        <w:rPr>
          <w:rFonts w:ascii="Barlow" w:eastAsia="Barlow" w:hAnsi="Barlow" w:cs="Barlow"/>
          <w:bCs/>
        </w:rPr>
        <w:t>The ski lift's planned capacity is 2,500 skiers per day.</w:t>
      </w:r>
    </w:p>
    <w:p w14:paraId="11559A04" w14:textId="736534E4" w:rsidR="00092444" w:rsidRDefault="00092444" w:rsidP="00092444">
      <w:pPr>
        <w:pBdr>
          <w:top w:val="nil"/>
          <w:left w:val="nil"/>
          <w:bottom w:val="nil"/>
          <w:right w:val="nil"/>
          <w:between w:val="nil"/>
        </w:pBdr>
        <w:spacing w:after="0"/>
        <w:ind w:left="360"/>
        <w:jc w:val="both"/>
        <w:rPr>
          <w:rFonts w:ascii="Barlow" w:eastAsia="Barlow" w:hAnsi="Barlow" w:cs="Barlow"/>
          <w:color w:val="FF0000"/>
        </w:rPr>
      </w:pPr>
    </w:p>
    <w:p w14:paraId="0CAAFA6E" w14:textId="1655FB25" w:rsidR="00FA1F61" w:rsidRDefault="00FA1F61" w:rsidP="00092444">
      <w:pPr>
        <w:pBdr>
          <w:top w:val="nil"/>
          <w:left w:val="nil"/>
          <w:bottom w:val="nil"/>
          <w:right w:val="nil"/>
          <w:between w:val="nil"/>
        </w:pBdr>
        <w:spacing w:after="0"/>
        <w:ind w:left="360"/>
        <w:jc w:val="both"/>
        <w:rPr>
          <w:rFonts w:ascii="Barlow" w:eastAsia="Barlow" w:hAnsi="Barlow" w:cs="Barlow"/>
          <w:color w:val="FF0000"/>
        </w:rPr>
      </w:pPr>
    </w:p>
    <w:p w14:paraId="7B908238" w14:textId="77777777" w:rsidR="00FA1F61" w:rsidRPr="00695D3C" w:rsidRDefault="00FA1F61" w:rsidP="00092444">
      <w:pPr>
        <w:pBdr>
          <w:top w:val="nil"/>
          <w:left w:val="nil"/>
          <w:bottom w:val="nil"/>
          <w:right w:val="nil"/>
          <w:between w:val="nil"/>
        </w:pBdr>
        <w:spacing w:after="0"/>
        <w:ind w:left="360"/>
        <w:jc w:val="both"/>
        <w:rPr>
          <w:rFonts w:ascii="Barlow" w:eastAsia="Barlow" w:hAnsi="Barlow" w:cs="Barlow"/>
          <w:color w:val="FF0000"/>
        </w:rPr>
      </w:pPr>
    </w:p>
    <w:p w14:paraId="589AC1D3" w14:textId="793C5369" w:rsidR="00092444" w:rsidRDefault="00092444" w:rsidP="00092444">
      <w:pPr>
        <w:ind w:left="360"/>
        <w:jc w:val="right"/>
        <w:rPr>
          <w:rFonts w:ascii="Barlow" w:eastAsia="Barlow" w:hAnsi="Barlow" w:cs="Barlow"/>
          <w:i/>
          <w:sz w:val="20"/>
          <w:szCs w:val="20"/>
        </w:rPr>
      </w:pPr>
    </w:p>
    <w:p w14:paraId="668EDD69" w14:textId="631AAC70" w:rsidR="00092444" w:rsidRDefault="00092444" w:rsidP="002D6121">
      <w:pPr>
        <w:ind w:left="360"/>
        <w:jc w:val="right"/>
        <w:rPr>
          <w:rFonts w:ascii="Barlow" w:eastAsia="Barlow" w:hAnsi="Barlow" w:cs="Barlow"/>
          <w:i/>
          <w:sz w:val="20"/>
          <w:szCs w:val="20"/>
        </w:rPr>
      </w:pPr>
    </w:p>
    <w:p w14:paraId="1873F3C7" w14:textId="2F301822" w:rsidR="00092444" w:rsidRDefault="00CB6D04" w:rsidP="002D6121">
      <w:pPr>
        <w:ind w:left="360"/>
        <w:jc w:val="right"/>
        <w:rPr>
          <w:rFonts w:ascii="Barlow" w:eastAsia="Barlow" w:hAnsi="Barlow" w:cs="Barlow"/>
          <w:i/>
          <w:sz w:val="20"/>
          <w:szCs w:val="20"/>
        </w:rPr>
      </w:pPr>
      <w:r>
        <w:rPr>
          <w:rFonts w:ascii="Barlow" w:eastAsia="Barlow" w:hAnsi="Barlow" w:cs="Barlow"/>
          <w:noProof/>
          <w:color w:val="000000"/>
        </w:rPr>
        <w:lastRenderedPageBreak/>
        <w:drawing>
          <wp:anchor distT="0" distB="0" distL="114300" distR="114300" simplePos="0" relativeHeight="251660288" behindDoc="1" locked="0" layoutInCell="1" allowOverlap="1" wp14:anchorId="32745C24" wp14:editId="3139C311">
            <wp:simplePos x="0" y="0"/>
            <wp:positionH relativeFrom="column">
              <wp:posOffset>476885</wp:posOffset>
            </wp:positionH>
            <wp:positionV relativeFrom="paragraph">
              <wp:posOffset>181941</wp:posOffset>
            </wp:positionV>
            <wp:extent cx="7704161" cy="4856105"/>
            <wp:effectExtent l="0" t="0" r="0" b="190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757" t="3772" r="1367" b="4500"/>
                    <a:stretch/>
                  </pic:blipFill>
                  <pic:spPr bwMode="auto">
                    <a:xfrm>
                      <a:off x="0" y="0"/>
                      <a:ext cx="7704161" cy="48561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D849C4F" w14:textId="5B1B8C46" w:rsidR="00A71897" w:rsidRDefault="00A71897" w:rsidP="002D6121">
      <w:pPr>
        <w:ind w:left="360"/>
        <w:jc w:val="right"/>
        <w:rPr>
          <w:rFonts w:ascii="Barlow" w:eastAsia="Barlow" w:hAnsi="Barlow" w:cs="Barlow"/>
          <w:i/>
          <w:sz w:val="20"/>
          <w:szCs w:val="20"/>
        </w:rPr>
      </w:pPr>
    </w:p>
    <w:p w14:paraId="77D4113C" w14:textId="1DA62C93" w:rsidR="00A71897" w:rsidRDefault="00A71897" w:rsidP="002D6121">
      <w:pPr>
        <w:ind w:left="360"/>
        <w:jc w:val="right"/>
        <w:rPr>
          <w:rFonts w:ascii="Barlow" w:eastAsia="Barlow" w:hAnsi="Barlow" w:cs="Barlow"/>
          <w:i/>
          <w:sz w:val="20"/>
          <w:szCs w:val="20"/>
        </w:rPr>
      </w:pPr>
    </w:p>
    <w:p w14:paraId="0B08CDF6" w14:textId="6BD1FF93" w:rsidR="00A71897" w:rsidRDefault="00A71897" w:rsidP="002D6121">
      <w:pPr>
        <w:ind w:left="360"/>
        <w:jc w:val="right"/>
        <w:rPr>
          <w:rFonts w:ascii="Barlow" w:eastAsia="Barlow" w:hAnsi="Barlow" w:cs="Barlow"/>
          <w:i/>
          <w:sz w:val="20"/>
          <w:szCs w:val="20"/>
        </w:rPr>
      </w:pPr>
    </w:p>
    <w:p w14:paraId="7246A6DB" w14:textId="1B7C1486" w:rsidR="00A71897" w:rsidRDefault="00A71897" w:rsidP="002D6121">
      <w:pPr>
        <w:ind w:left="360"/>
        <w:jc w:val="right"/>
        <w:rPr>
          <w:rFonts w:ascii="Barlow" w:eastAsia="Barlow" w:hAnsi="Barlow" w:cs="Barlow"/>
          <w:i/>
          <w:sz w:val="20"/>
          <w:szCs w:val="20"/>
        </w:rPr>
      </w:pPr>
    </w:p>
    <w:p w14:paraId="022C20FD" w14:textId="71FA483F" w:rsidR="00A71897" w:rsidRDefault="00A71897" w:rsidP="002D6121">
      <w:pPr>
        <w:ind w:left="360"/>
        <w:jc w:val="right"/>
        <w:rPr>
          <w:rFonts w:ascii="Barlow" w:eastAsia="Barlow" w:hAnsi="Barlow" w:cs="Barlow"/>
          <w:i/>
          <w:sz w:val="20"/>
          <w:szCs w:val="20"/>
        </w:rPr>
      </w:pPr>
    </w:p>
    <w:p w14:paraId="29B29DE3" w14:textId="445FE7C1" w:rsidR="00A71897" w:rsidRDefault="00A71897" w:rsidP="002D6121">
      <w:pPr>
        <w:ind w:left="360"/>
        <w:jc w:val="right"/>
        <w:rPr>
          <w:rFonts w:ascii="Barlow" w:eastAsia="Barlow" w:hAnsi="Barlow" w:cs="Barlow"/>
          <w:i/>
          <w:sz w:val="20"/>
          <w:szCs w:val="20"/>
        </w:rPr>
      </w:pPr>
    </w:p>
    <w:p w14:paraId="2E4AAC3C" w14:textId="01BE3A77" w:rsidR="00A71897" w:rsidRDefault="00A71897" w:rsidP="002D6121">
      <w:pPr>
        <w:ind w:left="360"/>
        <w:jc w:val="right"/>
        <w:rPr>
          <w:rFonts w:ascii="Barlow" w:eastAsia="Barlow" w:hAnsi="Barlow" w:cs="Barlow"/>
          <w:i/>
          <w:sz w:val="20"/>
          <w:szCs w:val="20"/>
        </w:rPr>
      </w:pPr>
    </w:p>
    <w:p w14:paraId="79D59156" w14:textId="4DAA4567" w:rsidR="00A71897" w:rsidRDefault="00A71897" w:rsidP="002D6121">
      <w:pPr>
        <w:ind w:left="360"/>
        <w:jc w:val="right"/>
        <w:rPr>
          <w:rFonts w:ascii="Barlow" w:eastAsia="Barlow" w:hAnsi="Barlow" w:cs="Barlow"/>
          <w:i/>
          <w:sz w:val="20"/>
          <w:szCs w:val="20"/>
        </w:rPr>
      </w:pPr>
    </w:p>
    <w:p w14:paraId="1835710A" w14:textId="553E4055" w:rsidR="00665EBE" w:rsidRDefault="00665EBE" w:rsidP="002D6121">
      <w:pPr>
        <w:ind w:left="360"/>
        <w:jc w:val="right"/>
        <w:rPr>
          <w:rFonts w:ascii="Barlow" w:eastAsia="Barlow" w:hAnsi="Barlow" w:cs="Barlow"/>
          <w:i/>
          <w:sz w:val="20"/>
          <w:szCs w:val="20"/>
        </w:rPr>
      </w:pPr>
    </w:p>
    <w:p w14:paraId="5036E374" w14:textId="64C0CC87" w:rsidR="00665EBE" w:rsidRDefault="00665EBE" w:rsidP="002D6121">
      <w:pPr>
        <w:ind w:left="360"/>
        <w:jc w:val="right"/>
        <w:rPr>
          <w:rFonts w:ascii="Barlow" w:eastAsia="Barlow" w:hAnsi="Barlow" w:cs="Barlow"/>
          <w:i/>
          <w:sz w:val="20"/>
          <w:szCs w:val="20"/>
        </w:rPr>
      </w:pPr>
    </w:p>
    <w:p w14:paraId="53734CC1" w14:textId="09546FAB" w:rsidR="00665EBE" w:rsidRDefault="00665EBE" w:rsidP="002D6121">
      <w:pPr>
        <w:ind w:left="360"/>
        <w:jc w:val="right"/>
        <w:rPr>
          <w:rFonts w:ascii="Barlow" w:eastAsia="Barlow" w:hAnsi="Barlow" w:cs="Barlow"/>
          <w:i/>
          <w:sz w:val="20"/>
          <w:szCs w:val="20"/>
        </w:rPr>
      </w:pPr>
    </w:p>
    <w:p w14:paraId="074CA7A6" w14:textId="22C84B72" w:rsidR="00665EBE" w:rsidRDefault="00665EBE" w:rsidP="002D6121">
      <w:pPr>
        <w:ind w:left="360"/>
        <w:jc w:val="right"/>
        <w:rPr>
          <w:rFonts w:ascii="Barlow" w:eastAsia="Barlow" w:hAnsi="Barlow" w:cs="Barlow"/>
          <w:i/>
          <w:sz w:val="20"/>
          <w:szCs w:val="20"/>
        </w:rPr>
      </w:pPr>
    </w:p>
    <w:p w14:paraId="79031A78" w14:textId="071B676E" w:rsidR="00665EBE" w:rsidRDefault="00665EBE" w:rsidP="002D6121">
      <w:pPr>
        <w:ind w:left="360"/>
        <w:jc w:val="right"/>
        <w:rPr>
          <w:rFonts w:ascii="Barlow" w:eastAsia="Barlow" w:hAnsi="Barlow" w:cs="Barlow"/>
          <w:i/>
          <w:sz w:val="20"/>
          <w:szCs w:val="20"/>
        </w:rPr>
      </w:pPr>
    </w:p>
    <w:p w14:paraId="415BA7ED" w14:textId="7445F514" w:rsidR="00665EBE" w:rsidRDefault="00665EBE" w:rsidP="002D6121">
      <w:pPr>
        <w:ind w:left="360"/>
        <w:jc w:val="right"/>
        <w:rPr>
          <w:rFonts w:ascii="Barlow" w:eastAsia="Barlow" w:hAnsi="Barlow" w:cs="Barlow"/>
          <w:i/>
          <w:sz w:val="20"/>
          <w:szCs w:val="20"/>
        </w:rPr>
      </w:pPr>
    </w:p>
    <w:p w14:paraId="3AD7F322" w14:textId="77777777" w:rsidR="00665EBE" w:rsidRDefault="00665EBE" w:rsidP="002D6121">
      <w:pPr>
        <w:ind w:left="360"/>
        <w:jc w:val="right"/>
        <w:rPr>
          <w:rFonts w:ascii="Barlow" w:eastAsia="Barlow" w:hAnsi="Barlow" w:cs="Barlow"/>
          <w:i/>
          <w:sz w:val="20"/>
          <w:szCs w:val="20"/>
        </w:rPr>
      </w:pPr>
    </w:p>
    <w:p w14:paraId="4F6C08A8" w14:textId="7E94F815" w:rsidR="00A71897" w:rsidRDefault="00A71897" w:rsidP="002D6121">
      <w:pPr>
        <w:ind w:left="360"/>
        <w:jc w:val="right"/>
        <w:rPr>
          <w:rFonts w:ascii="Barlow" w:eastAsia="Barlow" w:hAnsi="Barlow" w:cs="Barlow"/>
          <w:i/>
          <w:sz w:val="20"/>
          <w:szCs w:val="20"/>
        </w:rPr>
      </w:pPr>
    </w:p>
    <w:p w14:paraId="022B61F8" w14:textId="3E6CD93C" w:rsidR="00A71897" w:rsidRDefault="00A71897" w:rsidP="00FA1F61">
      <w:pPr>
        <w:rPr>
          <w:rFonts w:ascii="Barlow" w:eastAsia="Barlow" w:hAnsi="Barlow" w:cs="Barlow"/>
          <w:i/>
          <w:sz w:val="20"/>
          <w:szCs w:val="20"/>
        </w:rPr>
      </w:pPr>
    </w:p>
    <w:p w14:paraId="70D6B806" w14:textId="77777777" w:rsidR="00665EBE" w:rsidRDefault="00665EBE" w:rsidP="002D6121">
      <w:pPr>
        <w:ind w:left="360"/>
        <w:jc w:val="right"/>
        <w:rPr>
          <w:rFonts w:ascii="Barlow" w:eastAsia="Barlow" w:hAnsi="Barlow" w:cs="Barlow"/>
          <w:i/>
          <w:sz w:val="20"/>
          <w:szCs w:val="20"/>
        </w:rPr>
      </w:pPr>
    </w:p>
    <w:p w14:paraId="7BA07162" w14:textId="552AC139" w:rsidR="00A71897" w:rsidRDefault="00A71897" w:rsidP="002D6121">
      <w:pPr>
        <w:ind w:left="360"/>
        <w:jc w:val="right"/>
        <w:rPr>
          <w:rFonts w:ascii="Barlow" w:eastAsia="Barlow" w:hAnsi="Barlow" w:cs="Barlow"/>
          <w:i/>
          <w:sz w:val="20"/>
          <w:szCs w:val="20"/>
        </w:rPr>
      </w:pPr>
    </w:p>
    <w:p w14:paraId="64439507" w14:textId="0FB907E9" w:rsidR="00A71897" w:rsidRDefault="00A71897" w:rsidP="002D6121">
      <w:pPr>
        <w:ind w:left="360"/>
        <w:jc w:val="right"/>
        <w:rPr>
          <w:rFonts w:ascii="Barlow" w:eastAsia="Barlow" w:hAnsi="Barlow" w:cs="Barlow"/>
          <w:i/>
          <w:sz w:val="20"/>
          <w:szCs w:val="20"/>
        </w:rPr>
      </w:pPr>
    </w:p>
    <w:p w14:paraId="48712B5E" w14:textId="3899980E" w:rsidR="00A71897" w:rsidRDefault="00A71897" w:rsidP="002D6121">
      <w:pPr>
        <w:ind w:left="360"/>
        <w:jc w:val="right"/>
        <w:rPr>
          <w:rFonts w:ascii="Barlow" w:eastAsia="Barlow" w:hAnsi="Barlow" w:cs="Barlow"/>
          <w:i/>
          <w:sz w:val="20"/>
          <w:szCs w:val="20"/>
        </w:rPr>
      </w:pPr>
    </w:p>
    <w:p w14:paraId="776B21EE" w14:textId="6401A749" w:rsidR="00A71897" w:rsidRDefault="00A71897" w:rsidP="002D6121">
      <w:pPr>
        <w:ind w:left="360"/>
        <w:jc w:val="right"/>
        <w:rPr>
          <w:rFonts w:ascii="Barlow" w:eastAsia="Barlow" w:hAnsi="Barlow" w:cs="Barlow"/>
          <w:i/>
          <w:sz w:val="20"/>
          <w:szCs w:val="20"/>
        </w:rPr>
      </w:pPr>
    </w:p>
    <w:p w14:paraId="2E7B973A" w14:textId="77777777" w:rsidR="00A71897" w:rsidRDefault="00A71897" w:rsidP="002D6121">
      <w:pPr>
        <w:ind w:left="360"/>
        <w:jc w:val="right"/>
        <w:rPr>
          <w:rFonts w:ascii="Barlow" w:eastAsia="Barlow" w:hAnsi="Barlow" w:cs="Barlow"/>
          <w:i/>
          <w:sz w:val="20"/>
          <w:szCs w:val="20"/>
        </w:rPr>
      </w:pPr>
    </w:p>
    <w:p w14:paraId="6516045D" w14:textId="18B255FB" w:rsidR="00092444" w:rsidRDefault="00092444" w:rsidP="002D6121">
      <w:pPr>
        <w:ind w:left="360"/>
        <w:jc w:val="right"/>
        <w:rPr>
          <w:rFonts w:ascii="Barlow" w:eastAsia="Barlow" w:hAnsi="Barlow" w:cs="Barlow"/>
          <w:i/>
          <w:sz w:val="20"/>
          <w:szCs w:val="20"/>
        </w:rPr>
      </w:pPr>
    </w:p>
    <w:p w14:paraId="0C992AC5" w14:textId="6B0A7DF6" w:rsidR="00092444" w:rsidRDefault="00092444" w:rsidP="002D6121">
      <w:pPr>
        <w:ind w:left="360"/>
        <w:jc w:val="right"/>
        <w:rPr>
          <w:rFonts w:ascii="Barlow" w:eastAsia="Barlow" w:hAnsi="Barlow" w:cs="Barlow"/>
          <w:i/>
          <w:sz w:val="20"/>
          <w:szCs w:val="20"/>
        </w:rPr>
      </w:pPr>
    </w:p>
    <w:p w14:paraId="0C8F41A1" w14:textId="6ED56952" w:rsidR="00092444" w:rsidRDefault="00092444" w:rsidP="002D6121">
      <w:pPr>
        <w:ind w:left="360"/>
        <w:jc w:val="right"/>
        <w:rPr>
          <w:rFonts w:ascii="Barlow" w:eastAsia="Barlow" w:hAnsi="Barlow" w:cs="Barlow"/>
          <w:i/>
          <w:sz w:val="20"/>
          <w:szCs w:val="20"/>
        </w:rPr>
      </w:pPr>
    </w:p>
    <w:p w14:paraId="0C365299" w14:textId="1B0B68F6" w:rsidR="00092444" w:rsidRDefault="00092444" w:rsidP="002D6121">
      <w:pPr>
        <w:ind w:left="360"/>
        <w:jc w:val="right"/>
        <w:rPr>
          <w:rFonts w:ascii="Barlow" w:eastAsia="Barlow" w:hAnsi="Barlow" w:cs="Barlow"/>
          <w:i/>
          <w:sz w:val="20"/>
          <w:szCs w:val="20"/>
        </w:rPr>
      </w:pPr>
    </w:p>
    <w:p w14:paraId="1FC673BF" w14:textId="1B5319B7" w:rsidR="00092444" w:rsidRDefault="00092444" w:rsidP="002D6121">
      <w:pPr>
        <w:ind w:left="360"/>
        <w:jc w:val="right"/>
        <w:rPr>
          <w:rFonts w:ascii="Barlow" w:eastAsia="Barlow" w:hAnsi="Barlow" w:cs="Barlow"/>
          <w:i/>
          <w:sz w:val="20"/>
          <w:szCs w:val="20"/>
        </w:rPr>
      </w:pPr>
    </w:p>
    <w:p w14:paraId="5E0E4537" w14:textId="6482309C" w:rsidR="00092444" w:rsidRDefault="00092444" w:rsidP="002D6121">
      <w:pPr>
        <w:ind w:left="360"/>
        <w:jc w:val="right"/>
        <w:rPr>
          <w:rFonts w:ascii="Barlow" w:eastAsia="Barlow" w:hAnsi="Barlow" w:cs="Barlow"/>
          <w:i/>
          <w:sz w:val="20"/>
          <w:szCs w:val="20"/>
        </w:rPr>
      </w:pPr>
    </w:p>
    <w:p w14:paraId="718FC482" w14:textId="3372A863" w:rsidR="00092444" w:rsidRDefault="00092444" w:rsidP="002D6121">
      <w:pPr>
        <w:ind w:left="360"/>
        <w:jc w:val="right"/>
        <w:rPr>
          <w:rFonts w:ascii="Barlow" w:eastAsia="Barlow" w:hAnsi="Barlow" w:cs="Barlow"/>
          <w:i/>
          <w:sz w:val="20"/>
          <w:szCs w:val="20"/>
        </w:rPr>
      </w:pPr>
    </w:p>
    <w:p w14:paraId="50B2ACDD" w14:textId="719E7E63" w:rsidR="00092444" w:rsidRDefault="00092444" w:rsidP="002D6121">
      <w:pPr>
        <w:ind w:left="360"/>
        <w:jc w:val="right"/>
        <w:rPr>
          <w:rFonts w:ascii="Barlow" w:eastAsia="Barlow" w:hAnsi="Barlow" w:cs="Barlow"/>
          <w:i/>
          <w:sz w:val="20"/>
          <w:szCs w:val="20"/>
        </w:rPr>
      </w:pPr>
    </w:p>
    <w:p w14:paraId="68638F94" w14:textId="4E880518" w:rsidR="00092444" w:rsidRDefault="00092444" w:rsidP="002D6121">
      <w:pPr>
        <w:ind w:left="360"/>
        <w:jc w:val="right"/>
        <w:rPr>
          <w:rFonts w:ascii="Barlow" w:eastAsia="Barlow" w:hAnsi="Barlow" w:cs="Barlow"/>
          <w:i/>
          <w:sz w:val="20"/>
          <w:szCs w:val="20"/>
        </w:rPr>
      </w:pPr>
    </w:p>
    <w:p w14:paraId="53384BE0" w14:textId="31C3A844" w:rsidR="00092444" w:rsidRDefault="00092444" w:rsidP="002D6121">
      <w:pPr>
        <w:ind w:left="360"/>
        <w:jc w:val="right"/>
        <w:rPr>
          <w:rFonts w:ascii="Barlow" w:eastAsia="Barlow" w:hAnsi="Barlow" w:cs="Barlow"/>
          <w:i/>
          <w:sz w:val="20"/>
          <w:szCs w:val="20"/>
        </w:rPr>
      </w:pPr>
    </w:p>
    <w:p w14:paraId="3A1B1504" w14:textId="3C020BE7" w:rsidR="00092444" w:rsidRDefault="00092444" w:rsidP="002D6121">
      <w:pPr>
        <w:ind w:left="360"/>
        <w:jc w:val="right"/>
        <w:rPr>
          <w:rFonts w:ascii="Barlow" w:eastAsia="Barlow" w:hAnsi="Barlow" w:cs="Barlow"/>
          <w:i/>
          <w:sz w:val="20"/>
          <w:szCs w:val="20"/>
        </w:rPr>
      </w:pPr>
    </w:p>
    <w:p w14:paraId="358F6167" w14:textId="58988701" w:rsidR="00092444" w:rsidRDefault="00092444" w:rsidP="002D6121">
      <w:pPr>
        <w:ind w:left="360"/>
        <w:jc w:val="right"/>
        <w:rPr>
          <w:rFonts w:ascii="Barlow" w:eastAsia="Barlow" w:hAnsi="Barlow" w:cs="Barlow"/>
          <w:i/>
          <w:sz w:val="20"/>
          <w:szCs w:val="20"/>
        </w:rPr>
      </w:pPr>
    </w:p>
    <w:p w14:paraId="68BC49A3" w14:textId="77777777" w:rsidR="00CB6D04" w:rsidRDefault="00CB6D04" w:rsidP="002D6121">
      <w:pPr>
        <w:ind w:left="360"/>
        <w:jc w:val="right"/>
        <w:rPr>
          <w:rFonts w:ascii="Barlow" w:eastAsia="Barlow" w:hAnsi="Barlow" w:cs="Barlow"/>
          <w:i/>
          <w:sz w:val="20"/>
          <w:szCs w:val="20"/>
        </w:rPr>
      </w:pPr>
    </w:p>
    <w:p w14:paraId="13FBC318" w14:textId="77777777" w:rsidR="00665EBE" w:rsidRDefault="00665EBE" w:rsidP="002D6121">
      <w:pPr>
        <w:ind w:left="360"/>
        <w:jc w:val="right"/>
        <w:rPr>
          <w:rFonts w:ascii="Barlow" w:eastAsia="Barlow" w:hAnsi="Barlow" w:cs="Barlow"/>
          <w:i/>
          <w:sz w:val="20"/>
          <w:szCs w:val="20"/>
        </w:rPr>
      </w:pPr>
    </w:p>
    <w:p w14:paraId="1C378D00" w14:textId="77777777" w:rsidR="00FA1F61" w:rsidRDefault="00FA1F61" w:rsidP="00092444">
      <w:pPr>
        <w:ind w:left="360"/>
        <w:jc w:val="right"/>
        <w:rPr>
          <w:rFonts w:ascii="Barlow" w:eastAsia="Barlow" w:hAnsi="Barlow" w:cs="Barlow"/>
          <w:i/>
          <w:sz w:val="20"/>
          <w:szCs w:val="20"/>
        </w:rPr>
      </w:pPr>
    </w:p>
    <w:p w14:paraId="314C5BBD" w14:textId="77777777" w:rsidR="00FA1F61" w:rsidRDefault="00FA1F61" w:rsidP="00092444">
      <w:pPr>
        <w:ind w:left="360"/>
        <w:jc w:val="right"/>
        <w:rPr>
          <w:rFonts w:ascii="Barlow" w:eastAsia="Barlow" w:hAnsi="Barlow" w:cs="Barlow"/>
          <w:i/>
          <w:sz w:val="20"/>
          <w:szCs w:val="20"/>
        </w:rPr>
      </w:pPr>
    </w:p>
    <w:p w14:paraId="0FCAC326" w14:textId="77777777" w:rsidR="00FA1F61" w:rsidRDefault="00FA1F61" w:rsidP="00092444">
      <w:pPr>
        <w:ind w:left="360"/>
        <w:jc w:val="right"/>
        <w:rPr>
          <w:rFonts w:ascii="Barlow" w:eastAsia="Barlow" w:hAnsi="Barlow" w:cs="Barlow"/>
          <w:i/>
          <w:sz w:val="20"/>
          <w:szCs w:val="20"/>
        </w:rPr>
      </w:pPr>
    </w:p>
    <w:p w14:paraId="065AC26E" w14:textId="59684277" w:rsidR="000F777F" w:rsidRDefault="00092444" w:rsidP="00092444">
      <w:pPr>
        <w:ind w:left="360"/>
        <w:jc w:val="right"/>
        <w:rPr>
          <w:rFonts w:ascii="Barlow" w:eastAsia="Barlow" w:hAnsi="Barlow" w:cs="Barlow"/>
          <w:i/>
          <w:sz w:val="20"/>
          <w:szCs w:val="20"/>
        </w:rPr>
      </w:pPr>
      <w:r>
        <w:rPr>
          <w:rFonts w:ascii="Barlow" w:eastAsia="Barlow" w:hAnsi="Barlow" w:cs="Barlow"/>
          <w:i/>
          <w:sz w:val="20"/>
          <w:szCs w:val="20"/>
        </w:rPr>
        <w:t xml:space="preserve">Figure </w:t>
      </w:r>
      <w:r w:rsidR="00323500" w:rsidRPr="002D6121">
        <w:rPr>
          <w:rFonts w:ascii="Barlow" w:eastAsia="Barlow" w:hAnsi="Barlow" w:cs="Barlow"/>
          <w:i/>
          <w:sz w:val="20"/>
          <w:szCs w:val="20"/>
        </w:rPr>
        <w:t xml:space="preserve"> 0</w:t>
      </w:r>
      <w:r>
        <w:rPr>
          <w:rFonts w:ascii="Barlow" w:eastAsia="Barlow" w:hAnsi="Barlow" w:cs="Barlow"/>
          <w:i/>
          <w:sz w:val="20"/>
          <w:szCs w:val="20"/>
        </w:rPr>
        <w:t>4</w:t>
      </w:r>
      <w:r w:rsidR="002D6121" w:rsidRPr="002D6121">
        <w:rPr>
          <w:rFonts w:ascii="Barlow" w:eastAsia="Barlow" w:hAnsi="Barlow" w:cs="Barlow"/>
          <w:i/>
          <w:sz w:val="20"/>
          <w:szCs w:val="20"/>
        </w:rPr>
        <w:t>:</w:t>
      </w:r>
      <w:r w:rsidR="00323500" w:rsidRPr="002D6121">
        <w:rPr>
          <w:rFonts w:ascii="Barlow" w:eastAsia="Barlow" w:hAnsi="Barlow" w:cs="Barlow"/>
          <w:i/>
          <w:sz w:val="20"/>
          <w:szCs w:val="20"/>
        </w:rPr>
        <w:t xml:space="preserve"> </w:t>
      </w:r>
      <w:r>
        <w:rPr>
          <w:rFonts w:ascii="Barlow" w:eastAsia="Barlow" w:hAnsi="Barlow" w:cs="Barlow"/>
          <w:i/>
          <w:sz w:val="20"/>
          <w:szCs w:val="20"/>
        </w:rPr>
        <w:t xml:space="preserve">Competition </w:t>
      </w:r>
      <w:r w:rsidR="00316791">
        <w:rPr>
          <w:rFonts w:ascii="Barlow" w:eastAsia="Barlow" w:hAnsi="Barlow" w:cs="Barlow"/>
          <w:i/>
          <w:sz w:val="20"/>
          <w:szCs w:val="20"/>
        </w:rPr>
        <w:t xml:space="preserve"> site</w:t>
      </w:r>
      <w:r w:rsidR="00CB6D04" w:rsidRPr="00CB6D04">
        <w:rPr>
          <w:rFonts w:ascii="Barlow" w:eastAsia="Barlow" w:hAnsi="Barlow" w:cs="Barlow"/>
          <w:bCs/>
          <w:i/>
          <w:sz w:val="20"/>
          <w:szCs w:val="20"/>
        </w:rPr>
        <w:t xml:space="preserve"> </w:t>
      </w:r>
      <w:r w:rsidR="00CB6D04" w:rsidRPr="00C34FB9">
        <w:rPr>
          <w:rFonts w:ascii="Barlow" w:eastAsia="Barlow" w:hAnsi="Barlow" w:cs="Barlow"/>
          <w:bCs/>
          <w:i/>
          <w:sz w:val="20"/>
          <w:szCs w:val="20"/>
        </w:rPr>
        <w:t xml:space="preserve">with </w:t>
      </w:r>
      <w:r w:rsidR="001D34E1" w:rsidRPr="001D34E1">
        <w:rPr>
          <w:rFonts w:ascii="Barlow" w:eastAsia="Barlow" w:hAnsi="Barlow" w:cs="Barlow"/>
          <w:bCs/>
          <w:i/>
          <w:sz w:val="20"/>
          <w:szCs w:val="20"/>
        </w:rPr>
        <w:t xml:space="preserve">the departure </w:t>
      </w:r>
      <w:r w:rsidR="001D34E1">
        <w:rPr>
          <w:rFonts w:ascii="Barlow" w:eastAsia="Barlow" w:hAnsi="Barlow" w:cs="Barlow"/>
          <w:bCs/>
          <w:i/>
          <w:sz w:val="20"/>
          <w:szCs w:val="20"/>
        </w:rPr>
        <w:t xml:space="preserve">station </w:t>
      </w:r>
      <w:r w:rsidR="001D34E1" w:rsidRPr="001D34E1">
        <w:rPr>
          <w:rFonts w:ascii="Barlow" w:eastAsia="Barlow" w:hAnsi="Barlow" w:cs="Barlow"/>
          <w:bCs/>
          <w:i/>
          <w:sz w:val="20"/>
          <w:szCs w:val="20"/>
        </w:rPr>
        <w:t xml:space="preserve"> for the ski lift </w:t>
      </w:r>
      <w:r w:rsidR="00CB6D04" w:rsidRPr="00C34FB9">
        <w:rPr>
          <w:rFonts w:ascii="Barlow" w:eastAsia="Barlow" w:hAnsi="Barlow" w:cs="Barlow"/>
          <w:bCs/>
          <w:i/>
          <w:sz w:val="20"/>
          <w:szCs w:val="20"/>
        </w:rPr>
        <w:t>(right)</w:t>
      </w:r>
    </w:p>
    <w:p w14:paraId="70C2D61E" w14:textId="77777777" w:rsidR="00665EBE" w:rsidRDefault="00665EBE" w:rsidP="00092444">
      <w:pPr>
        <w:ind w:left="360"/>
        <w:jc w:val="right"/>
        <w:rPr>
          <w:rFonts w:ascii="Barlow" w:eastAsia="Barlow" w:hAnsi="Barlow" w:cs="Barlow"/>
          <w:i/>
          <w:sz w:val="20"/>
          <w:szCs w:val="20"/>
        </w:rPr>
      </w:pPr>
    </w:p>
    <w:p w14:paraId="636A2737" w14:textId="05538931" w:rsidR="00665EBE" w:rsidRPr="00092444" w:rsidRDefault="00665EBE" w:rsidP="00092444">
      <w:pPr>
        <w:ind w:left="360"/>
        <w:jc w:val="right"/>
        <w:rPr>
          <w:rFonts w:ascii="Barlow" w:eastAsia="Barlow" w:hAnsi="Barlow" w:cs="Barlow"/>
          <w:i/>
          <w:sz w:val="20"/>
          <w:szCs w:val="20"/>
        </w:rPr>
        <w:sectPr w:rsidR="00665EBE" w:rsidRPr="00092444" w:rsidSect="000F777F">
          <w:type w:val="continuous"/>
          <w:pgSz w:w="15840" w:h="12240" w:orient="landscape"/>
          <w:pgMar w:top="1440" w:right="1538" w:bottom="1440" w:left="1440" w:header="720" w:footer="720" w:gutter="0"/>
          <w:cols w:num="2" w:space="720"/>
        </w:sectPr>
      </w:pPr>
    </w:p>
    <w:p w14:paraId="064AECDA" w14:textId="50D11FBB" w:rsidR="006A2CA4" w:rsidRDefault="00632A0F">
      <w:pPr>
        <w:jc w:val="center"/>
        <w:rPr>
          <w:rFonts w:ascii="Barlow" w:eastAsia="Barlow" w:hAnsi="Barlow" w:cs="Barlow"/>
          <w:b/>
          <w:color w:val="4E74A2"/>
          <w:sz w:val="24"/>
          <w:szCs w:val="24"/>
        </w:rPr>
      </w:pPr>
      <w:r w:rsidRPr="009164C5">
        <w:rPr>
          <w:rFonts w:ascii="Barlow" w:eastAsia="Barlow" w:hAnsi="Barlow" w:cs="Barlow"/>
          <w:b/>
          <w:color w:val="4E74A2"/>
          <w:sz w:val="24"/>
          <w:szCs w:val="24"/>
        </w:rPr>
        <w:lastRenderedPageBreak/>
        <w:t xml:space="preserve">Overview of the necessary </w:t>
      </w:r>
      <w:r w:rsidR="009164C5">
        <w:rPr>
          <w:rFonts w:ascii="Barlow" w:eastAsia="Barlow" w:hAnsi="Barlow" w:cs="Barlow"/>
          <w:b/>
          <w:color w:val="4E74A2"/>
          <w:sz w:val="24"/>
          <w:szCs w:val="24"/>
        </w:rPr>
        <w:t>spatial</w:t>
      </w:r>
      <w:r w:rsidRPr="009164C5">
        <w:rPr>
          <w:rFonts w:ascii="Barlow" w:eastAsia="Barlow" w:hAnsi="Barlow" w:cs="Barlow"/>
          <w:b/>
          <w:color w:val="4E74A2"/>
          <w:sz w:val="24"/>
          <w:szCs w:val="24"/>
        </w:rPr>
        <w:t xml:space="preserve"> contents along with the minimum net floor areas of the rooms</w:t>
      </w:r>
    </w:p>
    <w:tbl>
      <w:tblPr>
        <w:tblStyle w:val="a2"/>
        <w:tblW w:w="100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5386"/>
        <w:gridCol w:w="1560"/>
        <w:gridCol w:w="1701"/>
      </w:tblGrid>
      <w:tr w:rsidR="006A2CA4" w:rsidRPr="00FF5CF2" w14:paraId="3E55B291" w14:textId="77777777" w:rsidTr="008172D4">
        <w:trPr>
          <w:trHeight w:val="416"/>
          <w:jc w:val="center"/>
        </w:trPr>
        <w:tc>
          <w:tcPr>
            <w:tcW w:w="1413" w:type="dxa"/>
            <w:shd w:val="clear" w:color="auto" w:fill="4E74A2"/>
          </w:tcPr>
          <w:p w14:paraId="036D16B4" w14:textId="13C18AA7" w:rsidR="006A2CA4" w:rsidRPr="00FF5CF2" w:rsidRDefault="00BE3846">
            <w:pPr>
              <w:jc w:val="center"/>
              <w:rPr>
                <w:rFonts w:ascii="Barlow" w:eastAsia="Barlow" w:hAnsi="Barlow" w:cs="Barlow"/>
                <w:b/>
                <w:color w:val="FFFFFF"/>
                <w:sz w:val="20"/>
                <w:szCs w:val="20"/>
              </w:rPr>
            </w:pPr>
            <w:r w:rsidRPr="00FF5CF2">
              <w:rPr>
                <w:rFonts w:ascii="Barlow" w:eastAsia="Barlow" w:hAnsi="Barlow" w:cs="Barlow"/>
                <w:b/>
                <w:color w:val="FFFFFF"/>
                <w:sz w:val="20"/>
                <w:szCs w:val="20"/>
              </w:rPr>
              <w:t>O</w:t>
            </w:r>
            <w:r w:rsidR="00632A0F">
              <w:rPr>
                <w:rFonts w:ascii="Barlow" w:eastAsia="Barlow" w:hAnsi="Barlow" w:cs="Barlow"/>
                <w:b/>
                <w:color w:val="FFFFFF"/>
                <w:sz w:val="20"/>
                <w:szCs w:val="20"/>
              </w:rPr>
              <w:t>.N.</w:t>
            </w:r>
          </w:p>
        </w:tc>
        <w:tc>
          <w:tcPr>
            <w:tcW w:w="5386" w:type="dxa"/>
            <w:shd w:val="clear" w:color="auto" w:fill="4E74A2"/>
          </w:tcPr>
          <w:p w14:paraId="0B0CB104" w14:textId="274D8A23" w:rsidR="006A2CA4" w:rsidRPr="00FF5CF2" w:rsidRDefault="00632A0F">
            <w:pPr>
              <w:jc w:val="center"/>
              <w:rPr>
                <w:rFonts w:ascii="Barlow" w:eastAsia="Barlow" w:hAnsi="Barlow" w:cs="Barlow"/>
                <w:b/>
                <w:color w:val="FFFFFF"/>
                <w:sz w:val="20"/>
                <w:szCs w:val="20"/>
              </w:rPr>
            </w:pPr>
            <w:r>
              <w:rPr>
                <w:rFonts w:ascii="Barlow" w:eastAsia="Barlow" w:hAnsi="Barlow" w:cs="Barlow"/>
                <w:b/>
                <w:color w:val="FFFFFF"/>
                <w:sz w:val="20"/>
                <w:szCs w:val="20"/>
              </w:rPr>
              <w:t>SPATIAL CONTENT</w:t>
            </w:r>
          </w:p>
        </w:tc>
        <w:tc>
          <w:tcPr>
            <w:tcW w:w="1560" w:type="dxa"/>
            <w:shd w:val="clear" w:color="auto" w:fill="4E74A2"/>
          </w:tcPr>
          <w:p w14:paraId="00EF8DB8" w14:textId="4B141453" w:rsidR="006A2CA4" w:rsidRPr="00FF5CF2" w:rsidRDefault="00632A0F">
            <w:pPr>
              <w:jc w:val="center"/>
              <w:rPr>
                <w:rFonts w:ascii="Barlow" w:eastAsia="Barlow" w:hAnsi="Barlow" w:cs="Barlow"/>
                <w:b/>
                <w:color w:val="FFFFFF"/>
                <w:sz w:val="20"/>
                <w:szCs w:val="20"/>
              </w:rPr>
            </w:pPr>
            <w:r>
              <w:rPr>
                <w:rFonts w:ascii="Barlow" w:eastAsia="Barlow" w:hAnsi="Barlow" w:cs="Barlow"/>
                <w:b/>
                <w:color w:val="FFFFFF"/>
                <w:sz w:val="20"/>
                <w:szCs w:val="20"/>
              </w:rPr>
              <w:t>Number of rooms</w:t>
            </w:r>
          </w:p>
        </w:tc>
        <w:tc>
          <w:tcPr>
            <w:tcW w:w="1701" w:type="dxa"/>
            <w:shd w:val="clear" w:color="auto" w:fill="4E74A2"/>
          </w:tcPr>
          <w:p w14:paraId="53B75742" w14:textId="77777777" w:rsidR="00632A0F" w:rsidRDefault="00BE3846">
            <w:pPr>
              <w:jc w:val="center"/>
              <w:rPr>
                <w:rFonts w:ascii="Barlow" w:eastAsia="Barlow" w:hAnsi="Barlow" w:cs="Barlow"/>
                <w:b/>
                <w:color w:val="FFFFFF"/>
                <w:sz w:val="20"/>
                <w:szCs w:val="20"/>
              </w:rPr>
            </w:pPr>
            <w:r w:rsidRPr="00FF5CF2">
              <w:rPr>
                <w:rFonts w:ascii="Barlow" w:eastAsia="Barlow" w:hAnsi="Barlow" w:cs="Barlow"/>
                <w:b/>
                <w:color w:val="FFFFFF"/>
                <w:sz w:val="20"/>
                <w:szCs w:val="20"/>
              </w:rPr>
              <w:t>NET</w:t>
            </w:r>
            <w:r w:rsidR="00632A0F">
              <w:rPr>
                <w:rFonts w:ascii="Barlow" w:eastAsia="Barlow" w:hAnsi="Barlow" w:cs="Barlow"/>
                <w:b/>
                <w:color w:val="FFFFFF"/>
                <w:sz w:val="20"/>
                <w:szCs w:val="20"/>
              </w:rPr>
              <w:t xml:space="preserve"> SIZE</w:t>
            </w:r>
          </w:p>
          <w:p w14:paraId="011C8638" w14:textId="147B27EC" w:rsidR="006A2CA4" w:rsidRPr="00FF5CF2" w:rsidRDefault="00BE3846">
            <w:pPr>
              <w:jc w:val="center"/>
              <w:rPr>
                <w:rFonts w:ascii="Barlow" w:eastAsia="Barlow" w:hAnsi="Barlow" w:cs="Barlow"/>
                <w:b/>
                <w:color w:val="FFFFFF"/>
                <w:sz w:val="20"/>
                <w:szCs w:val="20"/>
              </w:rPr>
            </w:pPr>
            <w:r w:rsidRPr="00FF5CF2">
              <w:rPr>
                <w:rFonts w:ascii="Barlow" w:eastAsia="Barlow" w:hAnsi="Barlow" w:cs="Barlow"/>
                <w:b/>
                <w:color w:val="FFFFFF"/>
                <w:sz w:val="20"/>
                <w:szCs w:val="20"/>
              </w:rPr>
              <w:t xml:space="preserve"> (m</w:t>
            </w:r>
            <w:r w:rsidRPr="00CB6D04">
              <w:rPr>
                <w:rFonts w:ascii="Barlow" w:eastAsia="Barlow" w:hAnsi="Barlow" w:cs="Barlow"/>
                <w:b/>
                <w:color w:val="FFFFFF"/>
                <w:sz w:val="20"/>
                <w:szCs w:val="20"/>
                <w:vertAlign w:val="superscript"/>
              </w:rPr>
              <w:t>2</w:t>
            </w:r>
            <w:r w:rsidRPr="00FF5CF2">
              <w:rPr>
                <w:rFonts w:ascii="Barlow" w:eastAsia="Barlow" w:hAnsi="Barlow" w:cs="Barlow"/>
                <w:b/>
                <w:color w:val="FFFFFF"/>
                <w:sz w:val="20"/>
                <w:szCs w:val="20"/>
              </w:rPr>
              <w:t>)</w:t>
            </w:r>
          </w:p>
        </w:tc>
      </w:tr>
      <w:tr w:rsidR="006A2CA4" w:rsidRPr="00FF5CF2" w14:paraId="40A71A85" w14:textId="77777777" w:rsidTr="000F777F">
        <w:trPr>
          <w:jc w:val="center"/>
        </w:trPr>
        <w:tc>
          <w:tcPr>
            <w:tcW w:w="1413" w:type="dxa"/>
            <w:shd w:val="clear" w:color="auto" w:fill="D9D9D9"/>
          </w:tcPr>
          <w:p w14:paraId="78B027B2" w14:textId="77777777" w:rsidR="006A2CA4" w:rsidRPr="00FF5CF2" w:rsidRDefault="00BE3846">
            <w:pPr>
              <w:jc w:val="center"/>
              <w:rPr>
                <w:rFonts w:ascii="Barlow" w:eastAsia="Barlow" w:hAnsi="Barlow" w:cs="Barlow"/>
                <w:b/>
                <w:sz w:val="20"/>
                <w:szCs w:val="20"/>
              </w:rPr>
            </w:pPr>
            <w:r w:rsidRPr="00FF5CF2">
              <w:rPr>
                <w:rFonts w:ascii="Barlow" w:eastAsia="Barlow" w:hAnsi="Barlow" w:cs="Barlow"/>
                <w:b/>
                <w:sz w:val="20"/>
                <w:szCs w:val="20"/>
              </w:rPr>
              <w:t>A.</w:t>
            </w:r>
          </w:p>
        </w:tc>
        <w:tc>
          <w:tcPr>
            <w:tcW w:w="8647" w:type="dxa"/>
            <w:gridSpan w:val="3"/>
            <w:shd w:val="clear" w:color="auto" w:fill="D9D9D9"/>
          </w:tcPr>
          <w:p w14:paraId="18EFC00B" w14:textId="648DAB1F" w:rsidR="006A2CA4" w:rsidRPr="00FF5CF2" w:rsidRDefault="00632A0F">
            <w:pPr>
              <w:rPr>
                <w:rFonts w:ascii="Barlow" w:eastAsia="Barlow" w:hAnsi="Barlow" w:cs="Barlow"/>
                <w:b/>
                <w:sz w:val="20"/>
                <w:szCs w:val="20"/>
              </w:rPr>
            </w:pPr>
            <w:r>
              <w:rPr>
                <w:rFonts w:ascii="Barlow" w:eastAsia="Barlow" w:hAnsi="Barlow" w:cs="Barlow"/>
                <w:b/>
                <w:sz w:val="20"/>
                <w:szCs w:val="20"/>
              </w:rPr>
              <w:t>HOSPITALITY FACILITIES</w:t>
            </w:r>
          </w:p>
        </w:tc>
      </w:tr>
      <w:tr w:rsidR="006A2CA4" w:rsidRPr="00FF5CF2" w14:paraId="6D990EC9" w14:textId="77777777" w:rsidTr="008172D4">
        <w:trPr>
          <w:jc w:val="center"/>
        </w:trPr>
        <w:tc>
          <w:tcPr>
            <w:tcW w:w="1413" w:type="dxa"/>
          </w:tcPr>
          <w:p w14:paraId="65B146D1" w14:textId="77777777" w:rsidR="006A2CA4" w:rsidRPr="00FF5CF2" w:rsidRDefault="00BE3846">
            <w:pPr>
              <w:jc w:val="center"/>
              <w:rPr>
                <w:rFonts w:ascii="Barlow" w:eastAsia="Barlow" w:hAnsi="Barlow" w:cs="Barlow"/>
                <w:sz w:val="20"/>
                <w:szCs w:val="20"/>
              </w:rPr>
            </w:pPr>
            <w:r w:rsidRPr="00FF5CF2">
              <w:rPr>
                <w:rFonts w:ascii="Barlow" w:eastAsia="Barlow" w:hAnsi="Barlow" w:cs="Barlow"/>
                <w:sz w:val="20"/>
                <w:szCs w:val="20"/>
              </w:rPr>
              <w:t>A.1.</w:t>
            </w:r>
          </w:p>
        </w:tc>
        <w:tc>
          <w:tcPr>
            <w:tcW w:w="5386" w:type="dxa"/>
          </w:tcPr>
          <w:p w14:paraId="5CF6AC58" w14:textId="0688E319" w:rsidR="006A2CA4" w:rsidRPr="00FF5CF2" w:rsidRDefault="00BE3846">
            <w:pPr>
              <w:rPr>
                <w:rFonts w:ascii="Barlow" w:eastAsia="Barlow" w:hAnsi="Barlow" w:cs="Barlow"/>
                <w:sz w:val="20"/>
                <w:szCs w:val="20"/>
              </w:rPr>
            </w:pPr>
            <w:r w:rsidRPr="00FF5CF2">
              <w:rPr>
                <w:rFonts w:ascii="Barlow" w:eastAsia="Barlow" w:hAnsi="Barlow" w:cs="Barlow"/>
                <w:sz w:val="20"/>
                <w:szCs w:val="20"/>
              </w:rPr>
              <w:t>Rest</w:t>
            </w:r>
            <w:r w:rsidR="00632A0F">
              <w:rPr>
                <w:rFonts w:ascii="Barlow" w:eastAsia="Barlow" w:hAnsi="Barlow" w:cs="Barlow"/>
                <w:sz w:val="20"/>
                <w:szCs w:val="20"/>
              </w:rPr>
              <w:t>aurant</w:t>
            </w:r>
            <w:r w:rsidRPr="00FF5CF2">
              <w:rPr>
                <w:rFonts w:ascii="Barlow" w:eastAsia="Barlow" w:hAnsi="Barlow" w:cs="Barlow"/>
                <w:sz w:val="20"/>
                <w:szCs w:val="20"/>
              </w:rPr>
              <w:t xml:space="preserve"> </w:t>
            </w:r>
          </w:p>
        </w:tc>
        <w:tc>
          <w:tcPr>
            <w:tcW w:w="1560" w:type="dxa"/>
          </w:tcPr>
          <w:p w14:paraId="7E3EA5CC" w14:textId="2BC3F283" w:rsidR="006A2CA4" w:rsidRPr="00FF5CF2" w:rsidRDefault="00D46EDF">
            <w:pPr>
              <w:jc w:val="center"/>
              <w:rPr>
                <w:rFonts w:ascii="Barlow" w:eastAsia="Barlow" w:hAnsi="Barlow" w:cs="Barlow"/>
                <w:sz w:val="20"/>
                <w:szCs w:val="20"/>
              </w:rPr>
            </w:pPr>
            <w:r>
              <w:rPr>
                <w:rFonts w:ascii="Barlow" w:eastAsia="Barlow" w:hAnsi="Barlow" w:cs="Barlow"/>
                <w:sz w:val="20"/>
                <w:szCs w:val="20"/>
              </w:rPr>
              <w:t>1</w:t>
            </w:r>
          </w:p>
        </w:tc>
        <w:tc>
          <w:tcPr>
            <w:tcW w:w="1701" w:type="dxa"/>
          </w:tcPr>
          <w:p w14:paraId="446B90A6" w14:textId="7E918AE6" w:rsidR="006A2CA4" w:rsidRPr="00FF5CF2" w:rsidRDefault="007F550B">
            <w:pPr>
              <w:jc w:val="center"/>
              <w:rPr>
                <w:rFonts w:ascii="Barlow" w:eastAsia="Barlow" w:hAnsi="Barlow" w:cs="Barlow"/>
                <w:sz w:val="20"/>
                <w:szCs w:val="20"/>
              </w:rPr>
            </w:pPr>
            <w:r>
              <w:rPr>
                <w:rFonts w:ascii="Barlow" w:eastAsia="Barlow" w:hAnsi="Barlow" w:cs="Barlow"/>
                <w:sz w:val="20"/>
                <w:szCs w:val="20"/>
              </w:rPr>
              <w:t>500</w:t>
            </w:r>
          </w:p>
        </w:tc>
      </w:tr>
      <w:tr w:rsidR="006A2CA4" w:rsidRPr="00FF5CF2" w14:paraId="0A67B989" w14:textId="77777777" w:rsidTr="008172D4">
        <w:trPr>
          <w:jc w:val="center"/>
        </w:trPr>
        <w:tc>
          <w:tcPr>
            <w:tcW w:w="1413" w:type="dxa"/>
          </w:tcPr>
          <w:p w14:paraId="23D93719" w14:textId="77777777" w:rsidR="006A2CA4" w:rsidRPr="00FF5CF2" w:rsidRDefault="00BE3846">
            <w:pPr>
              <w:jc w:val="center"/>
              <w:rPr>
                <w:rFonts w:ascii="Barlow" w:eastAsia="Barlow" w:hAnsi="Barlow" w:cs="Barlow"/>
                <w:sz w:val="20"/>
                <w:szCs w:val="20"/>
              </w:rPr>
            </w:pPr>
            <w:r w:rsidRPr="00FF5CF2">
              <w:rPr>
                <w:rFonts w:ascii="Barlow" w:eastAsia="Barlow" w:hAnsi="Barlow" w:cs="Barlow"/>
                <w:sz w:val="20"/>
                <w:szCs w:val="20"/>
              </w:rPr>
              <w:t>A.2.</w:t>
            </w:r>
          </w:p>
        </w:tc>
        <w:tc>
          <w:tcPr>
            <w:tcW w:w="5386" w:type="dxa"/>
          </w:tcPr>
          <w:p w14:paraId="5F237A25" w14:textId="733CD0DA" w:rsidR="006A2CA4" w:rsidRPr="00FF5CF2" w:rsidRDefault="00632A0F">
            <w:pPr>
              <w:rPr>
                <w:rFonts w:ascii="Barlow" w:eastAsia="Barlow" w:hAnsi="Barlow" w:cs="Barlow"/>
                <w:sz w:val="20"/>
                <w:szCs w:val="20"/>
              </w:rPr>
            </w:pPr>
            <w:r>
              <w:rPr>
                <w:rFonts w:ascii="Barlow" w:eastAsia="Barlow" w:hAnsi="Barlow" w:cs="Barlow"/>
                <w:sz w:val="20"/>
                <w:szCs w:val="20"/>
              </w:rPr>
              <w:t>Cafe bar</w:t>
            </w:r>
          </w:p>
        </w:tc>
        <w:tc>
          <w:tcPr>
            <w:tcW w:w="1560" w:type="dxa"/>
          </w:tcPr>
          <w:p w14:paraId="6F11C2E4" w14:textId="173B52A0" w:rsidR="006A2CA4" w:rsidRPr="00FF5CF2" w:rsidRDefault="00D46EDF">
            <w:pPr>
              <w:jc w:val="center"/>
              <w:rPr>
                <w:rFonts w:ascii="Barlow" w:eastAsia="Barlow" w:hAnsi="Barlow" w:cs="Barlow"/>
                <w:sz w:val="20"/>
                <w:szCs w:val="20"/>
              </w:rPr>
            </w:pPr>
            <w:r>
              <w:rPr>
                <w:rFonts w:ascii="Barlow" w:eastAsia="Barlow" w:hAnsi="Barlow" w:cs="Barlow"/>
                <w:sz w:val="20"/>
                <w:szCs w:val="20"/>
              </w:rPr>
              <w:t>1</w:t>
            </w:r>
          </w:p>
        </w:tc>
        <w:tc>
          <w:tcPr>
            <w:tcW w:w="1701" w:type="dxa"/>
          </w:tcPr>
          <w:p w14:paraId="176EA2C9" w14:textId="77D61D97" w:rsidR="006A2CA4" w:rsidRPr="00FF5CF2" w:rsidRDefault="00D46EDF">
            <w:pPr>
              <w:jc w:val="center"/>
              <w:rPr>
                <w:rFonts w:ascii="Barlow" w:eastAsia="Barlow" w:hAnsi="Barlow" w:cs="Barlow"/>
                <w:sz w:val="20"/>
                <w:szCs w:val="20"/>
              </w:rPr>
            </w:pPr>
            <w:r>
              <w:rPr>
                <w:rFonts w:ascii="Barlow" w:eastAsia="Barlow" w:hAnsi="Barlow" w:cs="Barlow"/>
                <w:sz w:val="20"/>
                <w:szCs w:val="20"/>
              </w:rPr>
              <w:t>70</w:t>
            </w:r>
          </w:p>
        </w:tc>
      </w:tr>
      <w:tr w:rsidR="00FA368B" w:rsidRPr="00FF5CF2" w14:paraId="573D98B8" w14:textId="77777777" w:rsidTr="008172D4">
        <w:trPr>
          <w:jc w:val="center"/>
        </w:trPr>
        <w:tc>
          <w:tcPr>
            <w:tcW w:w="1413" w:type="dxa"/>
          </w:tcPr>
          <w:p w14:paraId="2EDC2250" w14:textId="7C43D359" w:rsidR="00FA368B" w:rsidRPr="00FF5CF2" w:rsidRDefault="00FA368B" w:rsidP="00FA368B">
            <w:pPr>
              <w:jc w:val="center"/>
              <w:rPr>
                <w:rFonts w:ascii="Barlow" w:eastAsia="Barlow" w:hAnsi="Barlow" w:cs="Barlow"/>
                <w:sz w:val="20"/>
                <w:szCs w:val="20"/>
              </w:rPr>
            </w:pPr>
            <w:r w:rsidRPr="00FF5CF2">
              <w:rPr>
                <w:rFonts w:ascii="Barlow" w:eastAsia="Barlow" w:hAnsi="Barlow" w:cs="Barlow"/>
                <w:sz w:val="20"/>
                <w:szCs w:val="20"/>
              </w:rPr>
              <w:t>A.</w:t>
            </w:r>
            <w:r w:rsidR="006C5E44">
              <w:rPr>
                <w:rFonts w:ascii="Barlow" w:eastAsia="Barlow" w:hAnsi="Barlow" w:cs="Barlow"/>
                <w:sz w:val="20"/>
                <w:szCs w:val="20"/>
              </w:rPr>
              <w:t>3</w:t>
            </w:r>
            <w:r w:rsidRPr="00FF5CF2">
              <w:rPr>
                <w:rFonts w:ascii="Barlow" w:eastAsia="Barlow" w:hAnsi="Barlow" w:cs="Barlow"/>
                <w:sz w:val="20"/>
                <w:szCs w:val="20"/>
              </w:rPr>
              <w:t>.</w:t>
            </w:r>
          </w:p>
        </w:tc>
        <w:tc>
          <w:tcPr>
            <w:tcW w:w="5386" w:type="dxa"/>
          </w:tcPr>
          <w:p w14:paraId="4E1D3120" w14:textId="1FB07324" w:rsidR="00FA368B" w:rsidRPr="00FF5CF2" w:rsidRDefault="00632A0F" w:rsidP="00FA368B">
            <w:pPr>
              <w:rPr>
                <w:rFonts w:ascii="Barlow" w:eastAsia="Barlow" w:hAnsi="Barlow" w:cs="Barlow"/>
                <w:sz w:val="20"/>
                <w:szCs w:val="20"/>
              </w:rPr>
            </w:pPr>
            <w:r>
              <w:rPr>
                <w:rFonts w:ascii="Barlow" w:eastAsia="Barlow" w:hAnsi="Barlow" w:cs="Barlow"/>
                <w:sz w:val="20"/>
                <w:szCs w:val="20"/>
              </w:rPr>
              <w:t>Kitchen with accompanying facilities</w:t>
            </w:r>
          </w:p>
        </w:tc>
        <w:tc>
          <w:tcPr>
            <w:tcW w:w="1560" w:type="dxa"/>
          </w:tcPr>
          <w:p w14:paraId="50F27F33" w14:textId="4AEC95F2" w:rsidR="00FA368B" w:rsidRDefault="00FA368B" w:rsidP="00FA368B">
            <w:pPr>
              <w:jc w:val="center"/>
              <w:rPr>
                <w:rFonts w:ascii="Barlow" w:eastAsia="Barlow" w:hAnsi="Barlow" w:cs="Barlow"/>
                <w:sz w:val="20"/>
                <w:szCs w:val="20"/>
              </w:rPr>
            </w:pPr>
            <w:r>
              <w:rPr>
                <w:rFonts w:ascii="Barlow" w:eastAsia="Barlow" w:hAnsi="Barlow" w:cs="Barlow"/>
                <w:sz w:val="20"/>
                <w:szCs w:val="20"/>
              </w:rPr>
              <w:t>1</w:t>
            </w:r>
          </w:p>
        </w:tc>
        <w:tc>
          <w:tcPr>
            <w:tcW w:w="1701" w:type="dxa"/>
          </w:tcPr>
          <w:p w14:paraId="0206BAEC" w14:textId="7141348F" w:rsidR="00FA368B" w:rsidRDefault="00FA368B" w:rsidP="00FA368B">
            <w:pPr>
              <w:jc w:val="center"/>
              <w:rPr>
                <w:rFonts w:ascii="Barlow" w:eastAsia="Barlow" w:hAnsi="Barlow" w:cs="Barlow"/>
                <w:sz w:val="20"/>
                <w:szCs w:val="20"/>
              </w:rPr>
            </w:pPr>
            <w:r>
              <w:rPr>
                <w:rFonts w:ascii="Barlow" w:eastAsia="Barlow" w:hAnsi="Barlow" w:cs="Barlow"/>
                <w:sz w:val="20"/>
                <w:szCs w:val="20"/>
              </w:rPr>
              <w:t>150</w:t>
            </w:r>
          </w:p>
        </w:tc>
      </w:tr>
      <w:tr w:rsidR="00FA368B" w:rsidRPr="00FF5CF2" w14:paraId="78AD3DAC" w14:textId="77777777" w:rsidTr="006C5E44">
        <w:trPr>
          <w:jc w:val="center"/>
        </w:trPr>
        <w:tc>
          <w:tcPr>
            <w:tcW w:w="1413" w:type="dxa"/>
            <w:shd w:val="clear" w:color="auto" w:fill="D9D9D9" w:themeFill="background1" w:themeFillShade="D9"/>
          </w:tcPr>
          <w:p w14:paraId="54128072" w14:textId="5A8C0BC0" w:rsidR="00FA368B" w:rsidRPr="009164C5" w:rsidRDefault="00FA368B" w:rsidP="00FA368B">
            <w:pPr>
              <w:jc w:val="center"/>
              <w:rPr>
                <w:rFonts w:ascii="Barlow" w:eastAsia="Barlow" w:hAnsi="Barlow" w:cs="Barlow"/>
                <w:b/>
                <w:bCs/>
                <w:sz w:val="20"/>
                <w:szCs w:val="20"/>
              </w:rPr>
            </w:pPr>
            <w:r w:rsidRPr="009164C5">
              <w:rPr>
                <w:rFonts w:ascii="Barlow" w:eastAsia="Barlow" w:hAnsi="Barlow" w:cs="Barlow"/>
                <w:b/>
                <w:bCs/>
                <w:sz w:val="20"/>
                <w:szCs w:val="20"/>
              </w:rPr>
              <w:t>B</w:t>
            </w:r>
            <w:r w:rsidR="006C5E44" w:rsidRPr="009164C5">
              <w:rPr>
                <w:rFonts w:ascii="Barlow" w:eastAsia="Barlow" w:hAnsi="Barlow" w:cs="Barlow"/>
                <w:b/>
                <w:bCs/>
                <w:sz w:val="20"/>
                <w:szCs w:val="20"/>
              </w:rPr>
              <w:t>.</w:t>
            </w:r>
          </w:p>
        </w:tc>
        <w:tc>
          <w:tcPr>
            <w:tcW w:w="5386" w:type="dxa"/>
            <w:shd w:val="clear" w:color="auto" w:fill="D9D9D9" w:themeFill="background1" w:themeFillShade="D9"/>
          </w:tcPr>
          <w:p w14:paraId="64D67A44" w14:textId="614EF33F" w:rsidR="00FA368B" w:rsidRPr="009164C5" w:rsidRDefault="00CF59EA" w:rsidP="00FA368B">
            <w:pPr>
              <w:rPr>
                <w:rFonts w:ascii="Barlow" w:eastAsia="Barlow" w:hAnsi="Barlow" w:cs="Barlow"/>
                <w:b/>
                <w:bCs/>
                <w:sz w:val="20"/>
                <w:szCs w:val="20"/>
              </w:rPr>
            </w:pPr>
            <w:r w:rsidRPr="009164C5">
              <w:rPr>
                <w:rFonts w:ascii="Barlow" w:eastAsia="Barlow" w:hAnsi="Barlow" w:cs="Barlow"/>
                <w:b/>
                <w:bCs/>
                <w:sz w:val="20"/>
                <w:szCs w:val="20"/>
              </w:rPr>
              <w:t>SKIERS' ZONE</w:t>
            </w:r>
          </w:p>
        </w:tc>
        <w:tc>
          <w:tcPr>
            <w:tcW w:w="1560" w:type="dxa"/>
            <w:shd w:val="clear" w:color="auto" w:fill="D9D9D9" w:themeFill="background1" w:themeFillShade="D9"/>
          </w:tcPr>
          <w:p w14:paraId="131D6F47" w14:textId="77777777" w:rsidR="00FA368B" w:rsidRPr="00FA368B" w:rsidRDefault="00FA368B" w:rsidP="00FA368B">
            <w:pPr>
              <w:jc w:val="center"/>
              <w:rPr>
                <w:rFonts w:ascii="Barlow" w:eastAsia="Barlow" w:hAnsi="Barlow" w:cs="Barlow"/>
                <w:b/>
                <w:bCs/>
                <w:sz w:val="20"/>
                <w:szCs w:val="20"/>
              </w:rPr>
            </w:pPr>
          </w:p>
        </w:tc>
        <w:tc>
          <w:tcPr>
            <w:tcW w:w="1701" w:type="dxa"/>
            <w:shd w:val="clear" w:color="auto" w:fill="D9D9D9" w:themeFill="background1" w:themeFillShade="D9"/>
          </w:tcPr>
          <w:p w14:paraId="6B42B1D6" w14:textId="77777777" w:rsidR="00FA368B" w:rsidRPr="00FA368B" w:rsidRDefault="00FA368B" w:rsidP="00FA368B">
            <w:pPr>
              <w:jc w:val="center"/>
              <w:rPr>
                <w:rFonts w:ascii="Barlow" w:eastAsia="Barlow" w:hAnsi="Barlow" w:cs="Barlow"/>
                <w:b/>
                <w:bCs/>
                <w:sz w:val="20"/>
                <w:szCs w:val="20"/>
              </w:rPr>
            </w:pPr>
          </w:p>
        </w:tc>
      </w:tr>
      <w:tr w:rsidR="00FA368B" w:rsidRPr="00FF5CF2" w14:paraId="6CEB78B0" w14:textId="77777777" w:rsidTr="008172D4">
        <w:trPr>
          <w:jc w:val="center"/>
        </w:trPr>
        <w:tc>
          <w:tcPr>
            <w:tcW w:w="1413" w:type="dxa"/>
          </w:tcPr>
          <w:p w14:paraId="214D9D90" w14:textId="558F8F05" w:rsidR="00FA368B" w:rsidRPr="00FF5CF2" w:rsidRDefault="006C5E44" w:rsidP="00FA368B">
            <w:pPr>
              <w:jc w:val="center"/>
              <w:rPr>
                <w:rFonts w:ascii="Barlow" w:eastAsia="Barlow" w:hAnsi="Barlow" w:cs="Barlow"/>
                <w:sz w:val="20"/>
                <w:szCs w:val="20"/>
              </w:rPr>
            </w:pPr>
            <w:r>
              <w:rPr>
                <w:rFonts w:ascii="Barlow" w:eastAsia="Barlow" w:hAnsi="Barlow" w:cs="Barlow"/>
                <w:sz w:val="20"/>
                <w:szCs w:val="20"/>
              </w:rPr>
              <w:t>B.1.</w:t>
            </w:r>
          </w:p>
        </w:tc>
        <w:tc>
          <w:tcPr>
            <w:tcW w:w="5386" w:type="dxa"/>
          </w:tcPr>
          <w:p w14:paraId="39A25A14" w14:textId="2277B3F9" w:rsidR="00FA368B" w:rsidRPr="00FF5CF2" w:rsidRDefault="00FA368B" w:rsidP="00FA368B">
            <w:pPr>
              <w:rPr>
                <w:rFonts w:ascii="Barlow" w:eastAsia="Barlow" w:hAnsi="Barlow" w:cs="Barlow"/>
                <w:sz w:val="20"/>
                <w:szCs w:val="20"/>
              </w:rPr>
            </w:pPr>
            <w:r w:rsidRPr="00FF5CF2">
              <w:rPr>
                <w:rFonts w:ascii="Barlow" w:eastAsia="Barlow" w:hAnsi="Barlow" w:cs="Barlow"/>
                <w:sz w:val="20"/>
                <w:szCs w:val="20"/>
              </w:rPr>
              <w:t>Info</w:t>
            </w:r>
            <w:r w:rsidR="00CF59EA">
              <w:rPr>
                <w:rFonts w:ascii="Barlow" w:eastAsia="Barlow" w:hAnsi="Barlow" w:cs="Barlow"/>
                <w:sz w:val="20"/>
                <w:szCs w:val="20"/>
              </w:rPr>
              <w:t xml:space="preserve"> -</w:t>
            </w:r>
            <w:r w:rsidRPr="00FF5CF2">
              <w:rPr>
                <w:rFonts w:ascii="Barlow" w:eastAsia="Barlow" w:hAnsi="Barlow" w:cs="Barlow"/>
                <w:sz w:val="20"/>
                <w:szCs w:val="20"/>
              </w:rPr>
              <w:t xml:space="preserve"> centar </w:t>
            </w:r>
            <w:r w:rsidR="00CF59EA">
              <w:rPr>
                <w:rFonts w:ascii="Barlow" w:eastAsia="Barlow" w:hAnsi="Barlow" w:cs="Barlow"/>
                <w:sz w:val="20"/>
                <w:szCs w:val="20"/>
              </w:rPr>
              <w:t>and skipass office</w:t>
            </w:r>
          </w:p>
        </w:tc>
        <w:tc>
          <w:tcPr>
            <w:tcW w:w="1560" w:type="dxa"/>
          </w:tcPr>
          <w:p w14:paraId="24669705" w14:textId="6D8A555F" w:rsidR="00FA368B" w:rsidRDefault="00FA368B" w:rsidP="00FA368B">
            <w:pPr>
              <w:jc w:val="center"/>
              <w:rPr>
                <w:rFonts w:ascii="Barlow" w:eastAsia="Barlow" w:hAnsi="Barlow" w:cs="Barlow"/>
                <w:sz w:val="20"/>
                <w:szCs w:val="20"/>
              </w:rPr>
            </w:pPr>
            <w:r>
              <w:rPr>
                <w:rFonts w:ascii="Barlow" w:eastAsia="Barlow" w:hAnsi="Barlow" w:cs="Barlow"/>
                <w:sz w:val="20"/>
                <w:szCs w:val="20"/>
              </w:rPr>
              <w:t>1</w:t>
            </w:r>
          </w:p>
        </w:tc>
        <w:tc>
          <w:tcPr>
            <w:tcW w:w="1701" w:type="dxa"/>
          </w:tcPr>
          <w:p w14:paraId="0EBC67EC" w14:textId="0A08619D" w:rsidR="00FA368B" w:rsidRDefault="00FA368B" w:rsidP="00FA368B">
            <w:pPr>
              <w:jc w:val="center"/>
              <w:rPr>
                <w:rFonts w:ascii="Barlow" w:eastAsia="Barlow" w:hAnsi="Barlow" w:cs="Barlow"/>
                <w:sz w:val="20"/>
                <w:szCs w:val="20"/>
              </w:rPr>
            </w:pPr>
            <w:r>
              <w:rPr>
                <w:rFonts w:ascii="Barlow" w:eastAsia="Barlow" w:hAnsi="Barlow" w:cs="Barlow"/>
                <w:sz w:val="20"/>
                <w:szCs w:val="20"/>
              </w:rPr>
              <w:t>50</w:t>
            </w:r>
          </w:p>
        </w:tc>
      </w:tr>
      <w:tr w:rsidR="00FA368B" w:rsidRPr="00FF5CF2" w14:paraId="3F75E263" w14:textId="77777777" w:rsidTr="008172D4">
        <w:trPr>
          <w:jc w:val="center"/>
        </w:trPr>
        <w:tc>
          <w:tcPr>
            <w:tcW w:w="1413" w:type="dxa"/>
          </w:tcPr>
          <w:p w14:paraId="484B1A4B" w14:textId="1E51C6D1" w:rsidR="00FA368B" w:rsidRPr="00FF5CF2" w:rsidRDefault="006C5E44" w:rsidP="00FA368B">
            <w:pPr>
              <w:jc w:val="center"/>
              <w:rPr>
                <w:rFonts w:ascii="Barlow" w:eastAsia="Barlow" w:hAnsi="Barlow" w:cs="Barlow"/>
                <w:sz w:val="20"/>
                <w:szCs w:val="20"/>
              </w:rPr>
            </w:pPr>
            <w:r>
              <w:rPr>
                <w:rFonts w:ascii="Barlow" w:eastAsia="Barlow" w:hAnsi="Barlow" w:cs="Barlow"/>
                <w:sz w:val="20"/>
                <w:szCs w:val="20"/>
              </w:rPr>
              <w:t>B.2.</w:t>
            </w:r>
          </w:p>
        </w:tc>
        <w:tc>
          <w:tcPr>
            <w:tcW w:w="5386" w:type="dxa"/>
          </w:tcPr>
          <w:p w14:paraId="08C46498" w14:textId="023F0298" w:rsidR="00785B6F" w:rsidRDefault="00FA368B" w:rsidP="00FA368B">
            <w:pPr>
              <w:rPr>
                <w:rFonts w:ascii="Barlow" w:eastAsia="Barlow" w:hAnsi="Barlow" w:cs="Barlow"/>
                <w:sz w:val="20"/>
                <w:szCs w:val="20"/>
              </w:rPr>
            </w:pPr>
            <w:r w:rsidRPr="00FF5CF2">
              <w:rPr>
                <w:rFonts w:ascii="Barlow" w:eastAsia="Barlow" w:hAnsi="Barlow" w:cs="Barlow"/>
                <w:sz w:val="20"/>
                <w:szCs w:val="20"/>
              </w:rPr>
              <w:t>S</w:t>
            </w:r>
            <w:r w:rsidR="00CF59EA">
              <w:rPr>
                <w:rFonts w:ascii="Barlow" w:eastAsia="Barlow" w:hAnsi="Barlow" w:cs="Barlow"/>
                <w:sz w:val="20"/>
                <w:szCs w:val="20"/>
              </w:rPr>
              <w:t>ki room</w:t>
            </w:r>
            <w:r w:rsidR="00785B6F">
              <w:rPr>
                <w:rFonts w:ascii="Barlow" w:eastAsia="Barlow" w:hAnsi="Barlow" w:cs="Barlow"/>
                <w:sz w:val="20"/>
                <w:szCs w:val="20"/>
              </w:rPr>
              <w:t>:</w:t>
            </w:r>
          </w:p>
          <w:p w14:paraId="390300DA" w14:textId="26CF2C5E" w:rsidR="00785B6F" w:rsidRPr="00785B6F" w:rsidRDefault="00CF59EA" w:rsidP="00785B6F">
            <w:pPr>
              <w:pStyle w:val="ListParagraph"/>
              <w:numPr>
                <w:ilvl w:val="0"/>
                <w:numId w:val="28"/>
              </w:numPr>
              <w:rPr>
                <w:rFonts w:ascii="Barlow" w:eastAsia="Barlow" w:hAnsi="Barlow" w:cs="Barlow"/>
                <w:sz w:val="20"/>
                <w:szCs w:val="20"/>
              </w:rPr>
            </w:pPr>
            <w:r>
              <w:rPr>
                <w:rFonts w:ascii="Barlow" w:eastAsia="Barlow" w:hAnsi="Barlow" w:cs="Barlow"/>
                <w:sz w:val="20"/>
                <w:szCs w:val="20"/>
              </w:rPr>
              <w:t>Equipment rental</w:t>
            </w:r>
          </w:p>
          <w:p w14:paraId="320E6C6E" w14:textId="51D1F4B7" w:rsidR="00CF59EA" w:rsidRPr="00785B6F" w:rsidRDefault="00CF59EA" w:rsidP="00CF59EA">
            <w:pPr>
              <w:pStyle w:val="ListParagraph"/>
              <w:numPr>
                <w:ilvl w:val="0"/>
                <w:numId w:val="28"/>
              </w:numPr>
              <w:rPr>
                <w:rFonts w:ascii="Barlow" w:eastAsia="Barlow" w:hAnsi="Barlow" w:cs="Barlow"/>
                <w:sz w:val="20"/>
                <w:szCs w:val="20"/>
              </w:rPr>
            </w:pPr>
            <w:r>
              <w:rPr>
                <w:rFonts w:ascii="Barlow" w:eastAsia="Barlow" w:hAnsi="Barlow" w:cs="Barlow"/>
                <w:sz w:val="20"/>
                <w:szCs w:val="20"/>
              </w:rPr>
              <w:t xml:space="preserve">Equipment storage </w:t>
            </w:r>
          </w:p>
          <w:p w14:paraId="043C7C21" w14:textId="2B0AAE33" w:rsidR="00FA368B" w:rsidRPr="00785B6F" w:rsidRDefault="00CF59EA" w:rsidP="00785B6F">
            <w:pPr>
              <w:pStyle w:val="ListParagraph"/>
              <w:numPr>
                <w:ilvl w:val="0"/>
                <w:numId w:val="28"/>
              </w:numPr>
              <w:rPr>
                <w:rFonts w:ascii="Barlow" w:eastAsia="Barlow" w:hAnsi="Barlow" w:cs="Barlow"/>
                <w:sz w:val="20"/>
                <w:szCs w:val="20"/>
              </w:rPr>
            </w:pPr>
            <w:r>
              <w:rPr>
                <w:rFonts w:ascii="Barlow" w:eastAsia="Barlow" w:hAnsi="Barlow" w:cs="Barlow"/>
                <w:sz w:val="20"/>
                <w:szCs w:val="20"/>
              </w:rPr>
              <w:t>Workshop and service</w:t>
            </w:r>
            <w:r w:rsidR="00785B6F">
              <w:rPr>
                <w:rFonts w:ascii="Barlow" w:eastAsia="Barlow" w:hAnsi="Barlow" w:cs="Barlow"/>
                <w:sz w:val="20"/>
                <w:szCs w:val="20"/>
              </w:rPr>
              <w:t xml:space="preserve"> </w:t>
            </w:r>
            <w:r w:rsidR="00785B6F" w:rsidRPr="00785B6F">
              <w:rPr>
                <w:rFonts w:ascii="Barlow" w:eastAsia="Barlow" w:hAnsi="Barlow" w:cs="Barlow"/>
                <w:sz w:val="20"/>
                <w:szCs w:val="20"/>
              </w:rPr>
              <w:t xml:space="preserve"> </w:t>
            </w:r>
          </w:p>
        </w:tc>
        <w:tc>
          <w:tcPr>
            <w:tcW w:w="1560" w:type="dxa"/>
          </w:tcPr>
          <w:p w14:paraId="1F72B00B" w14:textId="4102C874" w:rsidR="00FA368B" w:rsidRPr="00FF5CF2" w:rsidRDefault="00FA368B" w:rsidP="00FA368B">
            <w:pPr>
              <w:jc w:val="center"/>
              <w:rPr>
                <w:rFonts w:ascii="Barlow" w:eastAsia="Barlow" w:hAnsi="Barlow" w:cs="Barlow"/>
                <w:sz w:val="20"/>
                <w:szCs w:val="20"/>
              </w:rPr>
            </w:pPr>
            <w:r>
              <w:rPr>
                <w:rFonts w:ascii="Barlow" w:eastAsia="Barlow" w:hAnsi="Barlow" w:cs="Barlow"/>
                <w:sz w:val="20"/>
                <w:szCs w:val="20"/>
              </w:rPr>
              <w:t>1</w:t>
            </w:r>
          </w:p>
        </w:tc>
        <w:tc>
          <w:tcPr>
            <w:tcW w:w="1701" w:type="dxa"/>
          </w:tcPr>
          <w:p w14:paraId="0DD8565D" w14:textId="6B84E0A1" w:rsidR="00FA368B" w:rsidRPr="00FF5CF2" w:rsidRDefault="00FA368B" w:rsidP="00FA368B">
            <w:pPr>
              <w:jc w:val="center"/>
              <w:rPr>
                <w:rFonts w:ascii="Barlow" w:eastAsia="Barlow" w:hAnsi="Barlow" w:cs="Barlow"/>
                <w:sz w:val="20"/>
                <w:szCs w:val="20"/>
              </w:rPr>
            </w:pPr>
            <w:r>
              <w:rPr>
                <w:rFonts w:ascii="Barlow" w:eastAsia="Barlow" w:hAnsi="Barlow" w:cs="Barlow"/>
                <w:sz w:val="20"/>
                <w:szCs w:val="20"/>
              </w:rPr>
              <w:t>200</w:t>
            </w:r>
          </w:p>
        </w:tc>
      </w:tr>
      <w:tr w:rsidR="00FA368B" w:rsidRPr="00FF5CF2" w14:paraId="1C19772B" w14:textId="77777777" w:rsidTr="008172D4">
        <w:trPr>
          <w:jc w:val="center"/>
        </w:trPr>
        <w:tc>
          <w:tcPr>
            <w:tcW w:w="1413" w:type="dxa"/>
            <w:shd w:val="clear" w:color="auto" w:fill="D9D9D9"/>
          </w:tcPr>
          <w:p w14:paraId="2C6024EB" w14:textId="744B2F30" w:rsidR="00FA368B" w:rsidRPr="00FF5CF2" w:rsidRDefault="006C5E44" w:rsidP="00FA368B">
            <w:pPr>
              <w:jc w:val="center"/>
              <w:rPr>
                <w:rFonts w:ascii="Barlow" w:eastAsia="Barlow" w:hAnsi="Barlow" w:cs="Barlow"/>
                <w:b/>
                <w:sz w:val="20"/>
                <w:szCs w:val="20"/>
              </w:rPr>
            </w:pPr>
            <w:r>
              <w:rPr>
                <w:rFonts w:ascii="Barlow" w:eastAsia="Barlow" w:hAnsi="Barlow" w:cs="Barlow"/>
                <w:b/>
                <w:sz w:val="20"/>
                <w:szCs w:val="20"/>
              </w:rPr>
              <w:t>C</w:t>
            </w:r>
            <w:r w:rsidR="00FA368B" w:rsidRPr="00FF5CF2">
              <w:rPr>
                <w:rFonts w:ascii="Barlow" w:eastAsia="Barlow" w:hAnsi="Barlow" w:cs="Barlow"/>
                <w:b/>
                <w:sz w:val="20"/>
                <w:szCs w:val="20"/>
              </w:rPr>
              <w:t>.</w:t>
            </w:r>
          </w:p>
        </w:tc>
        <w:tc>
          <w:tcPr>
            <w:tcW w:w="5386" w:type="dxa"/>
            <w:tcBorders>
              <w:right w:val="single" w:sz="4" w:space="0" w:color="A6A6A6"/>
            </w:tcBorders>
            <w:shd w:val="clear" w:color="auto" w:fill="D9D9D9"/>
          </w:tcPr>
          <w:p w14:paraId="7F75141F" w14:textId="1ECC1DBA" w:rsidR="00FA368B" w:rsidRPr="00FF5CF2" w:rsidRDefault="00FA368B" w:rsidP="00FA368B">
            <w:pPr>
              <w:rPr>
                <w:rFonts w:ascii="Barlow" w:eastAsia="Barlow" w:hAnsi="Barlow" w:cs="Barlow"/>
                <w:b/>
                <w:sz w:val="20"/>
                <w:szCs w:val="20"/>
              </w:rPr>
            </w:pPr>
            <w:r w:rsidRPr="00FF5CF2">
              <w:rPr>
                <w:rFonts w:ascii="Barlow" w:eastAsia="Barlow" w:hAnsi="Barlow" w:cs="Barlow"/>
                <w:b/>
                <w:sz w:val="20"/>
                <w:szCs w:val="20"/>
              </w:rPr>
              <w:t>ADMINISTR</w:t>
            </w:r>
            <w:r w:rsidR="00CF59EA">
              <w:rPr>
                <w:rFonts w:ascii="Barlow" w:eastAsia="Barlow" w:hAnsi="Barlow" w:cs="Barlow"/>
                <w:b/>
                <w:sz w:val="20"/>
                <w:szCs w:val="20"/>
              </w:rPr>
              <w:t>ATION</w:t>
            </w:r>
          </w:p>
        </w:tc>
        <w:tc>
          <w:tcPr>
            <w:tcW w:w="1560" w:type="dxa"/>
            <w:tcBorders>
              <w:left w:val="single" w:sz="4" w:space="0" w:color="A6A6A6"/>
              <w:right w:val="single" w:sz="4" w:space="0" w:color="A6A6A6"/>
            </w:tcBorders>
            <w:shd w:val="clear" w:color="auto" w:fill="D9D9D9"/>
          </w:tcPr>
          <w:p w14:paraId="4991F7C6" w14:textId="77777777" w:rsidR="00FA368B" w:rsidRPr="00FF5CF2" w:rsidRDefault="00FA368B" w:rsidP="00FA368B">
            <w:pPr>
              <w:jc w:val="center"/>
              <w:rPr>
                <w:rFonts w:ascii="Barlow" w:eastAsia="Barlow" w:hAnsi="Barlow" w:cs="Barlow"/>
                <w:sz w:val="20"/>
                <w:szCs w:val="20"/>
              </w:rPr>
            </w:pPr>
          </w:p>
        </w:tc>
        <w:tc>
          <w:tcPr>
            <w:tcW w:w="1701" w:type="dxa"/>
            <w:tcBorders>
              <w:left w:val="single" w:sz="4" w:space="0" w:color="A6A6A6"/>
            </w:tcBorders>
            <w:shd w:val="clear" w:color="auto" w:fill="D9D9D9"/>
          </w:tcPr>
          <w:p w14:paraId="7FDB5359" w14:textId="77777777" w:rsidR="00FA368B" w:rsidRPr="00FF5CF2" w:rsidRDefault="00FA368B" w:rsidP="00FA368B">
            <w:pPr>
              <w:jc w:val="center"/>
              <w:rPr>
                <w:rFonts w:ascii="Barlow" w:eastAsia="Barlow" w:hAnsi="Barlow" w:cs="Barlow"/>
                <w:sz w:val="20"/>
                <w:szCs w:val="20"/>
              </w:rPr>
            </w:pPr>
          </w:p>
        </w:tc>
      </w:tr>
      <w:tr w:rsidR="00FA368B" w:rsidRPr="00FF5CF2" w14:paraId="38942079" w14:textId="77777777" w:rsidTr="008172D4">
        <w:trPr>
          <w:jc w:val="center"/>
        </w:trPr>
        <w:tc>
          <w:tcPr>
            <w:tcW w:w="1413" w:type="dxa"/>
          </w:tcPr>
          <w:p w14:paraId="17FD6D96" w14:textId="4E7FA729" w:rsidR="00FA368B" w:rsidRPr="00FF5CF2" w:rsidRDefault="006C5E44" w:rsidP="00FA368B">
            <w:pPr>
              <w:jc w:val="center"/>
              <w:rPr>
                <w:rFonts w:ascii="Barlow" w:eastAsia="Barlow" w:hAnsi="Barlow" w:cs="Barlow"/>
                <w:sz w:val="20"/>
                <w:szCs w:val="20"/>
              </w:rPr>
            </w:pPr>
            <w:r>
              <w:rPr>
                <w:rFonts w:ascii="Barlow" w:eastAsia="Barlow" w:hAnsi="Barlow" w:cs="Barlow"/>
                <w:sz w:val="20"/>
                <w:szCs w:val="20"/>
              </w:rPr>
              <w:t>C</w:t>
            </w:r>
            <w:r w:rsidR="00FA368B" w:rsidRPr="00FF5CF2">
              <w:rPr>
                <w:rFonts w:ascii="Barlow" w:eastAsia="Barlow" w:hAnsi="Barlow" w:cs="Barlow"/>
                <w:sz w:val="20"/>
                <w:szCs w:val="20"/>
              </w:rPr>
              <w:t>.1.</w:t>
            </w:r>
          </w:p>
        </w:tc>
        <w:tc>
          <w:tcPr>
            <w:tcW w:w="5386" w:type="dxa"/>
          </w:tcPr>
          <w:p w14:paraId="7061D979" w14:textId="23B35FFD" w:rsidR="00FA368B" w:rsidRPr="00FF5CF2" w:rsidRDefault="00CF59EA" w:rsidP="00FA368B">
            <w:pPr>
              <w:rPr>
                <w:rFonts w:ascii="Barlow" w:eastAsia="Barlow" w:hAnsi="Barlow" w:cs="Barlow"/>
                <w:sz w:val="20"/>
                <w:szCs w:val="20"/>
              </w:rPr>
            </w:pPr>
            <w:r>
              <w:rPr>
                <w:rFonts w:ascii="Barlow" w:eastAsia="Barlow" w:hAnsi="Barlow" w:cs="Barlow"/>
                <w:sz w:val="20"/>
                <w:szCs w:val="20"/>
              </w:rPr>
              <w:t>Office</w:t>
            </w:r>
          </w:p>
        </w:tc>
        <w:tc>
          <w:tcPr>
            <w:tcW w:w="1560" w:type="dxa"/>
          </w:tcPr>
          <w:p w14:paraId="74E0E9D2" w14:textId="4387689D" w:rsidR="00FA368B" w:rsidRPr="00FF5CF2" w:rsidRDefault="00785B6F" w:rsidP="00FA368B">
            <w:pPr>
              <w:jc w:val="center"/>
              <w:rPr>
                <w:rFonts w:ascii="Barlow" w:eastAsia="Barlow" w:hAnsi="Barlow" w:cs="Barlow"/>
                <w:sz w:val="20"/>
                <w:szCs w:val="20"/>
              </w:rPr>
            </w:pPr>
            <w:r>
              <w:rPr>
                <w:rFonts w:ascii="Barlow" w:eastAsia="Barlow" w:hAnsi="Barlow" w:cs="Barlow"/>
                <w:sz w:val="20"/>
                <w:szCs w:val="20"/>
              </w:rPr>
              <w:t>3</w:t>
            </w:r>
          </w:p>
        </w:tc>
        <w:tc>
          <w:tcPr>
            <w:tcW w:w="1701" w:type="dxa"/>
          </w:tcPr>
          <w:p w14:paraId="737708A9" w14:textId="215B4E8C" w:rsidR="00FA368B" w:rsidRPr="00FF5CF2" w:rsidRDefault="00785B6F" w:rsidP="00FA368B">
            <w:pPr>
              <w:jc w:val="center"/>
              <w:rPr>
                <w:rFonts w:ascii="Barlow" w:eastAsia="Barlow" w:hAnsi="Barlow" w:cs="Barlow"/>
                <w:sz w:val="20"/>
                <w:szCs w:val="20"/>
              </w:rPr>
            </w:pPr>
            <w:r>
              <w:rPr>
                <w:rFonts w:ascii="Barlow" w:eastAsia="Barlow" w:hAnsi="Barlow" w:cs="Barlow"/>
                <w:sz w:val="20"/>
                <w:szCs w:val="20"/>
              </w:rPr>
              <w:t>45</w:t>
            </w:r>
          </w:p>
        </w:tc>
      </w:tr>
      <w:tr w:rsidR="00FA368B" w:rsidRPr="00FF5CF2" w14:paraId="3D19E7D8" w14:textId="77777777" w:rsidTr="008172D4">
        <w:trPr>
          <w:jc w:val="center"/>
        </w:trPr>
        <w:tc>
          <w:tcPr>
            <w:tcW w:w="1413" w:type="dxa"/>
          </w:tcPr>
          <w:p w14:paraId="4244B52E" w14:textId="1BB3290D" w:rsidR="00FA368B" w:rsidRPr="00FF5CF2" w:rsidRDefault="006C5E44" w:rsidP="00FA368B">
            <w:pPr>
              <w:jc w:val="center"/>
              <w:rPr>
                <w:rFonts w:ascii="Barlow" w:eastAsia="Barlow" w:hAnsi="Barlow" w:cs="Barlow"/>
                <w:sz w:val="20"/>
                <w:szCs w:val="20"/>
              </w:rPr>
            </w:pPr>
            <w:r>
              <w:rPr>
                <w:rFonts w:ascii="Barlow" w:eastAsia="Barlow" w:hAnsi="Barlow" w:cs="Barlow"/>
                <w:sz w:val="20"/>
                <w:szCs w:val="20"/>
              </w:rPr>
              <w:t>C</w:t>
            </w:r>
            <w:r w:rsidR="00FA368B" w:rsidRPr="00FF5CF2">
              <w:rPr>
                <w:rFonts w:ascii="Barlow" w:eastAsia="Barlow" w:hAnsi="Barlow" w:cs="Barlow"/>
                <w:sz w:val="20"/>
                <w:szCs w:val="20"/>
              </w:rPr>
              <w:t>.</w:t>
            </w:r>
            <w:r>
              <w:rPr>
                <w:rFonts w:ascii="Barlow" w:eastAsia="Barlow" w:hAnsi="Barlow" w:cs="Barlow"/>
                <w:sz w:val="20"/>
                <w:szCs w:val="20"/>
              </w:rPr>
              <w:t>2</w:t>
            </w:r>
            <w:r w:rsidR="00FA368B" w:rsidRPr="00FF5CF2">
              <w:rPr>
                <w:rFonts w:ascii="Barlow" w:eastAsia="Barlow" w:hAnsi="Barlow" w:cs="Barlow"/>
                <w:sz w:val="20"/>
                <w:szCs w:val="20"/>
              </w:rPr>
              <w:t xml:space="preserve">. </w:t>
            </w:r>
          </w:p>
        </w:tc>
        <w:tc>
          <w:tcPr>
            <w:tcW w:w="5386" w:type="dxa"/>
          </w:tcPr>
          <w:p w14:paraId="60E781F2" w14:textId="16EC6C6A" w:rsidR="00FA368B" w:rsidRPr="00FF5CF2" w:rsidRDefault="00CF59EA" w:rsidP="00FA368B">
            <w:pPr>
              <w:rPr>
                <w:rFonts w:ascii="Barlow" w:eastAsia="Barlow" w:hAnsi="Barlow" w:cs="Barlow"/>
                <w:sz w:val="20"/>
                <w:szCs w:val="20"/>
              </w:rPr>
            </w:pPr>
            <w:r>
              <w:rPr>
                <w:rFonts w:ascii="Barlow" w:eastAsia="Barlow" w:hAnsi="Barlow" w:cs="Barlow"/>
                <w:sz w:val="20"/>
                <w:szCs w:val="20"/>
              </w:rPr>
              <w:t>Security personnel office</w:t>
            </w:r>
          </w:p>
        </w:tc>
        <w:tc>
          <w:tcPr>
            <w:tcW w:w="1560" w:type="dxa"/>
          </w:tcPr>
          <w:p w14:paraId="2C7111C2" w14:textId="46E1224E" w:rsidR="00FA368B" w:rsidRPr="00FF5CF2" w:rsidRDefault="00785B6F" w:rsidP="00FA368B">
            <w:pPr>
              <w:jc w:val="center"/>
              <w:rPr>
                <w:rFonts w:ascii="Barlow" w:eastAsia="Barlow" w:hAnsi="Barlow" w:cs="Barlow"/>
                <w:sz w:val="20"/>
                <w:szCs w:val="20"/>
              </w:rPr>
            </w:pPr>
            <w:r>
              <w:rPr>
                <w:rFonts w:ascii="Barlow" w:eastAsia="Barlow" w:hAnsi="Barlow" w:cs="Barlow"/>
                <w:sz w:val="20"/>
                <w:szCs w:val="20"/>
              </w:rPr>
              <w:t>1</w:t>
            </w:r>
          </w:p>
        </w:tc>
        <w:tc>
          <w:tcPr>
            <w:tcW w:w="1701" w:type="dxa"/>
          </w:tcPr>
          <w:p w14:paraId="08C30816" w14:textId="2318AB33" w:rsidR="00FA368B" w:rsidRPr="00FF5CF2" w:rsidRDefault="00785B6F" w:rsidP="00FA368B">
            <w:pPr>
              <w:jc w:val="center"/>
              <w:rPr>
                <w:rFonts w:ascii="Barlow" w:eastAsia="Barlow" w:hAnsi="Barlow" w:cs="Barlow"/>
                <w:sz w:val="20"/>
                <w:szCs w:val="20"/>
              </w:rPr>
            </w:pPr>
            <w:r>
              <w:rPr>
                <w:rFonts w:ascii="Barlow" w:eastAsia="Barlow" w:hAnsi="Barlow" w:cs="Barlow"/>
                <w:sz w:val="20"/>
                <w:szCs w:val="20"/>
              </w:rPr>
              <w:t>15</w:t>
            </w:r>
          </w:p>
        </w:tc>
      </w:tr>
      <w:tr w:rsidR="00FA368B" w:rsidRPr="00FF5CF2" w14:paraId="1F717DED" w14:textId="77777777" w:rsidTr="000F777F">
        <w:trPr>
          <w:jc w:val="center"/>
        </w:trPr>
        <w:tc>
          <w:tcPr>
            <w:tcW w:w="1413" w:type="dxa"/>
            <w:shd w:val="clear" w:color="auto" w:fill="D9D9D9"/>
          </w:tcPr>
          <w:p w14:paraId="782BE3CF" w14:textId="0426ABFD" w:rsidR="00FA368B" w:rsidRPr="009164C5" w:rsidRDefault="006C5E44" w:rsidP="00FA368B">
            <w:pPr>
              <w:jc w:val="center"/>
              <w:rPr>
                <w:rFonts w:ascii="Barlow" w:eastAsia="Barlow" w:hAnsi="Barlow" w:cs="Barlow"/>
                <w:b/>
                <w:sz w:val="20"/>
                <w:szCs w:val="20"/>
              </w:rPr>
            </w:pPr>
            <w:r w:rsidRPr="009164C5">
              <w:rPr>
                <w:rFonts w:ascii="Barlow" w:eastAsia="Barlow" w:hAnsi="Barlow" w:cs="Barlow"/>
                <w:b/>
                <w:sz w:val="20"/>
                <w:szCs w:val="20"/>
              </w:rPr>
              <w:t>D</w:t>
            </w:r>
            <w:r w:rsidR="00FA368B" w:rsidRPr="009164C5">
              <w:rPr>
                <w:rFonts w:ascii="Barlow" w:eastAsia="Barlow" w:hAnsi="Barlow" w:cs="Barlow"/>
                <w:b/>
                <w:sz w:val="20"/>
                <w:szCs w:val="20"/>
              </w:rPr>
              <w:t>.</w:t>
            </w:r>
          </w:p>
        </w:tc>
        <w:tc>
          <w:tcPr>
            <w:tcW w:w="8647" w:type="dxa"/>
            <w:gridSpan w:val="3"/>
            <w:shd w:val="clear" w:color="auto" w:fill="D9D9D9"/>
          </w:tcPr>
          <w:p w14:paraId="46CF72BC" w14:textId="2E9B7B09" w:rsidR="00FA368B" w:rsidRPr="009164C5" w:rsidRDefault="00CF59EA" w:rsidP="00FA368B">
            <w:pPr>
              <w:rPr>
                <w:rFonts w:ascii="Barlow" w:eastAsia="Barlow" w:hAnsi="Barlow" w:cs="Barlow"/>
                <w:b/>
                <w:sz w:val="20"/>
                <w:szCs w:val="20"/>
              </w:rPr>
            </w:pPr>
            <w:r w:rsidRPr="009164C5">
              <w:rPr>
                <w:rFonts w:ascii="Barlow" w:eastAsia="Barlow" w:hAnsi="Barlow" w:cs="Barlow"/>
                <w:b/>
                <w:sz w:val="20"/>
                <w:szCs w:val="20"/>
              </w:rPr>
              <w:t>MEDICAL CENTER and MOUNTAIN RESCUE SERVICE</w:t>
            </w:r>
          </w:p>
        </w:tc>
      </w:tr>
      <w:tr w:rsidR="00FA368B" w:rsidRPr="00FF5CF2" w14:paraId="6C049031" w14:textId="77777777" w:rsidTr="008172D4">
        <w:trPr>
          <w:jc w:val="center"/>
        </w:trPr>
        <w:tc>
          <w:tcPr>
            <w:tcW w:w="1413" w:type="dxa"/>
          </w:tcPr>
          <w:p w14:paraId="5FF8A897" w14:textId="61B0276C" w:rsidR="00FA368B" w:rsidRPr="009164C5" w:rsidRDefault="006C5E44" w:rsidP="00FA368B">
            <w:pPr>
              <w:jc w:val="center"/>
              <w:rPr>
                <w:rFonts w:ascii="Barlow" w:eastAsia="Barlow" w:hAnsi="Barlow" w:cs="Barlow"/>
                <w:sz w:val="20"/>
                <w:szCs w:val="20"/>
              </w:rPr>
            </w:pPr>
            <w:r w:rsidRPr="009164C5">
              <w:rPr>
                <w:rFonts w:ascii="Barlow" w:eastAsia="Barlow" w:hAnsi="Barlow" w:cs="Barlow"/>
                <w:sz w:val="20"/>
                <w:szCs w:val="20"/>
              </w:rPr>
              <w:t>D</w:t>
            </w:r>
            <w:r w:rsidR="00FA368B" w:rsidRPr="009164C5">
              <w:rPr>
                <w:rFonts w:ascii="Barlow" w:eastAsia="Barlow" w:hAnsi="Barlow" w:cs="Barlow"/>
                <w:sz w:val="20"/>
                <w:szCs w:val="20"/>
              </w:rPr>
              <w:t>.1.</w:t>
            </w:r>
          </w:p>
        </w:tc>
        <w:tc>
          <w:tcPr>
            <w:tcW w:w="5386" w:type="dxa"/>
          </w:tcPr>
          <w:p w14:paraId="61688B3C" w14:textId="679C2BDA" w:rsidR="00FA368B" w:rsidRPr="009164C5" w:rsidRDefault="00B73589" w:rsidP="00FA368B">
            <w:pPr>
              <w:rPr>
                <w:rFonts w:ascii="Barlow" w:eastAsia="Barlow" w:hAnsi="Barlow" w:cs="Barlow"/>
                <w:sz w:val="20"/>
                <w:szCs w:val="20"/>
              </w:rPr>
            </w:pPr>
            <w:r w:rsidRPr="009164C5">
              <w:rPr>
                <w:rFonts w:ascii="Barlow" w:eastAsia="Barlow" w:hAnsi="Barlow" w:cs="Barlow"/>
                <w:sz w:val="20"/>
                <w:szCs w:val="20"/>
              </w:rPr>
              <w:t>Medical room</w:t>
            </w:r>
            <w:r w:rsidR="00FA368B" w:rsidRPr="009164C5">
              <w:rPr>
                <w:rFonts w:ascii="Barlow" w:eastAsia="Barlow" w:hAnsi="Barlow" w:cs="Barlow"/>
                <w:sz w:val="20"/>
                <w:szCs w:val="20"/>
              </w:rPr>
              <w:t xml:space="preserve"> </w:t>
            </w:r>
          </w:p>
        </w:tc>
        <w:tc>
          <w:tcPr>
            <w:tcW w:w="1560" w:type="dxa"/>
          </w:tcPr>
          <w:p w14:paraId="02B26999" w14:textId="046C926E" w:rsidR="00FA368B" w:rsidRPr="00FF5CF2" w:rsidRDefault="00785B6F" w:rsidP="00FA368B">
            <w:pPr>
              <w:jc w:val="center"/>
              <w:rPr>
                <w:rFonts w:ascii="Barlow" w:eastAsia="Barlow" w:hAnsi="Barlow" w:cs="Barlow"/>
                <w:sz w:val="20"/>
                <w:szCs w:val="20"/>
              </w:rPr>
            </w:pPr>
            <w:r>
              <w:rPr>
                <w:rFonts w:ascii="Barlow" w:eastAsia="Barlow" w:hAnsi="Barlow" w:cs="Barlow"/>
                <w:sz w:val="20"/>
                <w:szCs w:val="20"/>
              </w:rPr>
              <w:t>1</w:t>
            </w:r>
          </w:p>
        </w:tc>
        <w:tc>
          <w:tcPr>
            <w:tcW w:w="1701" w:type="dxa"/>
          </w:tcPr>
          <w:p w14:paraId="1189BC2C" w14:textId="5A441DA4" w:rsidR="00FA368B" w:rsidRPr="00FF5CF2" w:rsidRDefault="00785B6F" w:rsidP="00FA368B">
            <w:pPr>
              <w:jc w:val="center"/>
              <w:rPr>
                <w:rFonts w:ascii="Barlow" w:eastAsia="Barlow" w:hAnsi="Barlow" w:cs="Barlow"/>
                <w:sz w:val="20"/>
                <w:szCs w:val="20"/>
              </w:rPr>
            </w:pPr>
            <w:r>
              <w:rPr>
                <w:rFonts w:ascii="Barlow" w:eastAsia="Barlow" w:hAnsi="Barlow" w:cs="Barlow"/>
                <w:sz w:val="20"/>
                <w:szCs w:val="20"/>
              </w:rPr>
              <w:t>30</w:t>
            </w:r>
          </w:p>
        </w:tc>
      </w:tr>
      <w:tr w:rsidR="00FA368B" w:rsidRPr="00FF5CF2" w14:paraId="292DC19B" w14:textId="77777777" w:rsidTr="008172D4">
        <w:trPr>
          <w:jc w:val="center"/>
        </w:trPr>
        <w:tc>
          <w:tcPr>
            <w:tcW w:w="1413" w:type="dxa"/>
          </w:tcPr>
          <w:p w14:paraId="061C9F17" w14:textId="37AF13F9" w:rsidR="00FA368B" w:rsidRPr="00FF5CF2" w:rsidRDefault="006C5E44" w:rsidP="00FA368B">
            <w:pPr>
              <w:jc w:val="center"/>
              <w:rPr>
                <w:rFonts w:ascii="Barlow" w:eastAsia="Barlow" w:hAnsi="Barlow" w:cs="Barlow"/>
                <w:sz w:val="20"/>
                <w:szCs w:val="20"/>
              </w:rPr>
            </w:pPr>
            <w:r>
              <w:rPr>
                <w:rFonts w:ascii="Barlow" w:eastAsia="Barlow" w:hAnsi="Barlow" w:cs="Barlow"/>
                <w:sz w:val="20"/>
                <w:szCs w:val="20"/>
              </w:rPr>
              <w:t>D</w:t>
            </w:r>
            <w:r w:rsidR="00FA368B" w:rsidRPr="00FF5CF2">
              <w:rPr>
                <w:rFonts w:ascii="Barlow" w:eastAsia="Barlow" w:hAnsi="Barlow" w:cs="Barlow"/>
                <w:sz w:val="20"/>
                <w:szCs w:val="20"/>
              </w:rPr>
              <w:t>.2.</w:t>
            </w:r>
          </w:p>
        </w:tc>
        <w:tc>
          <w:tcPr>
            <w:tcW w:w="5386" w:type="dxa"/>
          </w:tcPr>
          <w:p w14:paraId="130FEF6E" w14:textId="44D23764" w:rsidR="00FA368B" w:rsidRPr="00FF5CF2" w:rsidRDefault="00CF59EA" w:rsidP="00FA368B">
            <w:pPr>
              <w:rPr>
                <w:rFonts w:ascii="Barlow" w:eastAsia="Barlow" w:hAnsi="Barlow" w:cs="Barlow"/>
                <w:sz w:val="20"/>
                <w:szCs w:val="20"/>
              </w:rPr>
            </w:pPr>
            <w:r>
              <w:rPr>
                <w:rFonts w:ascii="Barlow" w:eastAsia="Barlow" w:hAnsi="Barlow" w:cs="Barlow"/>
                <w:sz w:val="20"/>
                <w:szCs w:val="20"/>
              </w:rPr>
              <w:t>Office for medical staff</w:t>
            </w:r>
          </w:p>
        </w:tc>
        <w:tc>
          <w:tcPr>
            <w:tcW w:w="1560" w:type="dxa"/>
          </w:tcPr>
          <w:p w14:paraId="6560F9AB" w14:textId="0D4A8C6B" w:rsidR="00FA368B" w:rsidRPr="00FF5CF2" w:rsidRDefault="00785B6F" w:rsidP="00FA368B">
            <w:pPr>
              <w:jc w:val="center"/>
              <w:rPr>
                <w:rFonts w:ascii="Barlow" w:eastAsia="Barlow" w:hAnsi="Barlow" w:cs="Barlow"/>
                <w:sz w:val="20"/>
                <w:szCs w:val="20"/>
              </w:rPr>
            </w:pPr>
            <w:r>
              <w:rPr>
                <w:rFonts w:ascii="Barlow" w:eastAsia="Barlow" w:hAnsi="Barlow" w:cs="Barlow"/>
                <w:sz w:val="20"/>
                <w:szCs w:val="20"/>
              </w:rPr>
              <w:t>1</w:t>
            </w:r>
          </w:p>
        </w:tc>
        <w:tc>
          <w:tcPr>
            <w:tcW w:w="1701" w:type="dxa"/>
          </w:tcPr>
          <w:p w14:paraId="5457037D" w14:textId="70F896BD" w:rsidR="00FA368B" w:rsidRPr="00FF5CF2" w:rsidRDefault="00785B6F" w:rsidP="00FA368B">
            <w:pPr>
              <w:jc w:val="center"/>
              <w:rPr>
                <w:rFonts w:ascii="Barlow" w:eastAsia="Barlow" w:hAnsi="Barlow" w:cs="Barlow"/>
                <w:sz w:val="20"/>
                <w:szCs w:val="20"/>
              </w:rPr>
            </w:pPr>
            <w:r>
              <w:rPr>
                <w:rFonts w:ascii="Barlow" w:eastAsia="Barlow" w:hAnsi="Barlow" w:cs="Barlow"/>
                <w:sz w:val="20"/>
                <w:szCs w:val="20"/>
              </w:rPr>
              <w:t>15</w:t>
            </w:r>
          </w:p>
        </w:tc>
      </w:tr>
      <w:tr w:rsidR="00FA368B" w:rsidRPr="00FF5CF2" w14:paraId="0884CAE7" w14:textId="77777777" w:rsidTr="008172D4">
        <w:trPr>
          <w:jc w:val="center"/>
        </w:trPr>
        <w:tc>
          <w:tcPr>
            <w:tcW w:w="1413" w:type="dxa"/>
          </w:tcPr>
          <w:p w14:paraId="3EE01047" w14:textId="5D98E447" w:rsidR="00FA368B" w:rsidRPr="00FF5CF2" w:rsidRDefault="006C5E44" w:rsidP="00FA368B">
            <w:pPr>
              <w:jc w:val="center"/>
              <w:rPr>
                <w:rFonts w:ascii="Barlow" w:eastAsia="Barlow" w:hAnsi="Barlow" w:cs="Barlow"/>
                <w:sz w:val="20"/>
                <w:szCs w:val="20"/>
              </w:rPr>
            </w:pPr>
            <w:r>
              <w:rPr>
                <w:rFonts w:ascii="Barlow" w:eastAsia="Barlow" w:hAnsi="Barlow" w:cs="Barlow"/>
                <w:sz w:val="20"/>
                <w:szCs w:val="20"/>
              </w:rPr>
              <w:t>D</w:t>
            </w:r>
            <w:r w:rsidR="00FA368B" w:rsidRPr="00FF5CF2">
              <w:rPr>
                <w:rFonts w:ascii="Barlow" w:eastAsia="Barlow" w:hAnsi="Barlow" w:cs="Barlow"/>
                <w:sz w:val="20"/>
                <w:szCs w:val="20"/>
              </w:rPr>
              <w:t>.</w:t>
            </w:r>
            <w:r>
              <w:rPr>
                <w:rFonts w:ascii="Barlow" w:eastAsia="Barlow" w:hAnsi="Barlow" w:cs="Barlow"/>
                <w:sz w:val="20"/>
                <w:szCs w:val="20"/>
              </w:rPr>
              <w:t>3</w:t>
            </w:r>
            <w:r w:rsidR="00FA368B" w:rsidRPr="00FF5CF2">
              <w:rPr>
                <w:rFonts w:ascii="Barlow" w:eastAsia="Barlow" w:hAnsi="Barlow" w:cs="Barlow"/>
                <w:sz w:val="20"/>
                <w:szCs w:val="20"/>
              </w:rPr>
              <w:t>.</w:t>
            </w:r>
          </w:p>
        </w:tc>
        <w:tc>
          <w:tcPr>
            <w:tcW w:w="5386" w:type="dxa"/>
          </w:tcPr>
          <w:p w14:paraId="34DD4BD6" w14:textId="3568E1DB" w:rsidR="00FA368B" w:rsidRPr="00FF5CF2" w:rsidRDefault="00CF59EA" w:rsidP="00FA368B">
            <w:pPr>
              <w:rPr>
                <w:rFonts w:ascii="Barlow" w:eastAsia="Barlow" w:hAnsi="Barlow" w:cs="Barlow"/>
                <w:sz w:val="20"/>
                <w:szCs w:val="20"/>
              </w:rPr>
            </w:pPr>
            <w:r>
              <w:rPr>
                <w:rFonts w:ascii="Barlow" w:eastAsia="Barlow" w:hAnsi="Barlow" w:cs="Barlow"/>
                <w:sz w:val="20"/>
                <w:szCs w:val="20"/>
              </w:rPr>
              <w:t>Office for mountain rescue service</w:t>
            </w:r>
          </w:p>
        </w:tc>
        <w:tc>
          <w:tcPr>
            <w:tcW w:w="1560" w:type="dxa"/>
          </w:tcPr>
          <w:p w14:paraId="28B314A1" w14:textId="1A02ECD2" w:rsidR="00FA368B" w:rsidRPr="00FF5CF2" w:rsidRDefault="00785B6F" w:rsidP="00FA368B">
            <w:pPr>
              <w:jc w:val="center"/>
              <w:rPr>
                <w:rFonts w:ascii="Barlow" w:eastAsia="Barlow" w:hAnsi="Barlow" w:cs="Barlow"/>
                <w:sz w:val="20"/>
                <w:szCs w:val="20"/>
              </w:rPr>
            </w:pPr>
            <w:r>
              <w:rPr>
                <w:rFonts w:ascii="Barlow" w:eastAsia="Barlow" w:hAnsi="Barlow" w:cs="Barlow"/>
                <w:sz w:val="20"/>
                <w:szCs w:val="20"/>
              </w:rPr>
              <w:t>1</w:t>
            </w:r>
          </w:p>
        </w:tc>
        <w:tc>
          <w:tcPr>
            <w:tcW w:w="1701" w:type="dxa"/>
          </w:tcPr>
          <w:p w14:paraId="792B2DB1" w14:textId="2B2FB79A" w:rsidR="00FA368B" w:rsidRPr="00FF5CF2" w:rsidRDefault="00785B6F" w:rsidP="00FA368B">
            <w:pPr>
              <w:jc w:val="center"/>
              <w:rPr>
                <w:rFonts w:ascii="Barlow" w:eastAsia="Barlow" w:hAnsi="Barlow" w:cs="Barlow"/>
                <w:sz w:val="20"/>
                <w:szCs w:val="20"/>
              </w:rPr>
            </w:pPr>
            <w:r>
              <w:rPr>
                <w:rFonts w:ascii="Barlow" w:eastAsia="Barlow" w:hAnsi="Barlow" w:cs="Barlow"/>
                <w:sz w:val="20"/>
                <w:szCs w:val="20"/>
              </w:rPr>
              <w:t>25</w:t>
            </w:r>
          </w:p>
        </w:tc>
      </w:tr>
      <w:tr w:rsidR="00FA368B" w:rsidRPr="00FF5CF2" w14:paraId="13DF2986" w14:textId="77777777" w:rsidTr="000F777F">
        <w:trPr>
          <w:jc w:val="center"/>
        </w:trPr>
        <w:tc>
          <w:tcPr>
            <w:tcW w:w="1413" w:type="dxa"/>
            <w:shd w:val="clear" w:color="auto" w:fill="D9D9D9"/>
          </w:tcPr>
          <w:p w14:paraId="1766AB43" w14:textId="69583CFC" w:rsidR="00FA368B" w:rsidRPr="00FF5CF2" w:rsidRDefault="006C5E44" w:rsidP="00FA368B">
            <w:pPr>
              <w:jc w:val="center"/>
              <w:rPr>
                <w:rFonts w:ascii="Barlow" w:eastAsia="Barlow" w:hAnsi="Barlow" w:cs="Barlow"/>
                <w:sz w:val="20"/>
                <w:szCs w:val="20"/>
              </w:rPr>
            </w:pPr>
            <w:r>
              <w:rPr>
                <w:rFonts w:ascii="Barlow" w:eastAsia="Barlow" w:hAnsi="Barlow" w:cs="Barlow"/>
                <w:b/>
                <w:sz w:val="20"/>
                <w:szCs w:val="20"/>
              </w:rPr>
              <w:t>E</w:t>
            </w:r>
            <w:r w:rsidR="00FA368B" w:rsidRPr="00FF5CF2">
              <w:rPr>
                <w:rFonts w:ascii="Barlow" w:eastAsia="Barlow" w:hAnsi="Barlow" w:cs="Barlow"/>
                <w:b/>
                <w:sz w:val="20"/>
                <w:szCs w:val="20"/>
              </w:rPr>
              <w:t>.</w:t>
            </w:r>
          </w:p>
        </w:tc>
        <w:tc>
          <w:tcPr>
            <w:tcW w:w="8647" w:type="dxa"/>
            <w:gridSpan w:val="3"/>
            <w:shd w:val="clear" w:color="auto" w:fill="D9D9D9"/>
          </w:tcPr>
          <w:p w14:paraId="58C4E056" w14:textId="47663A77" w:rsidR="00FA368B" w:rsidRPr="00FF5CF2" w:rsidRDefault="00B73589" w:rsidP="00FA368B">
            <w:pPr>
              <w:rPr>
                <w:rFonts w:ascii="Barlow" w:eastAsia="Barlow" w:hAnsi="Barlow" w:cs="Barlow"/>
                <w:sz w:val="20"/>
                <w:szCs w:val="20"/>
              </w:rPr>
            </w:pPr>
            <w:r>
              <w:rPr>
                <w:rFonts w:ascii="Barlow" w:eastAsia="Barlow" w:hAnsi="Barlow" w:cs="Barlow"/>
                <w:b/>
                <w:sz w:val="20"/>
                <w:szCs w:val="20"/>
              </w:rPr>
              <w:t>SPECIALIZED VEHICLE ZONE</w:t>
            </w:r>
          </w:p>
        </w:tc>
      </w:tr>
      <w:tr w:rsidR="00FA368B" w:rsidRPr="00FF5CF2" w14:paraId="162119CF" w14:textId="77777777" w:rsidTr="008172D4">
        <w:trPr>
          <w:jc w:val="center"/>
        </w:trPr>
        <w:tc>
          <w:tcPr>
            <w:tcW w:w="1413" w:type="dxa"/>
            <w:shd w:val="clear" w:color="auto" w:fill="auto"/>
          </w:tcPr>
          <w:p w14:paraId="7348AAD4" w14:textId="238A1126" w:rsidR="00FA368B" w:rsidRPr="00FF5CF2" w:rsidRDefault="006C5E44" w:rsidP="00FA368B">
            <w:pPr>
              <w:jc w:val="center"/>
              <w:rPr>
                <w:rFonts w:ascii="Barlow" w:eastAsia="Barlow" w:hAnsi="Barlow" w:cs="Barlow"/>
                <w:sz w:val="20"/>
                <w:szCs w:val="20"/>
              </w:rPr>
            </w:pPr>
            <w:r>
              <w:rPr>
                <w:rFonts w:ascii="Barlow" w:eastAsia="Barlow" w:hAnsi="Barlow" w:cs="Barlow"/>
                <w:sz w:val="20"/>
                <w:szCs w:val="20"/>
              </w:rPr>
              <w:t>E</w:t>
            </w:r>
            <w:r w:rsidR="00FA368B" w:rsidRPr="00FF5CF2">
              <w:rPr>
                <w:rFonts w:ascii="Barlow" w:eastAsia="Barlow" w:hAnsi="Barlow" w:cs="Barlow"/>
                <w:sz w:val="20"/>
                <w:szCs w:val="20"/>
              </w:rPr>
              <w:t>.1.</w:t>
            </w:r>
          </w:p>
        </w:tc>
        <w:tc>
          <w:tcPr>
            <w:tcW w:w="5386" w:type="dxa"/>
            <w:shd w:val="clear" w:color="auto" w:fill="auto"/>
          </w:tcPr>
          <w:p w14:paraId="45CE8D36" w14:textId="7A435B2A" w:rsidR="00FA368B" w:rsidRPr="00FF5CF2" w:rsidRDefault="00B73589" w:rsidP="00FA368B">
            <w:pPr>
              <w:rPr>
                <w:rFonts w:ascii="Barlow" w:eastAsia="Barlow" w:hAnsi="Barlow" w:cs="Barlow"/>
                <w:sz w:val="20"/>
                <w:szCs w:val="20"/>
              </w:rPr>
            </w:pPr>
            <w:r>
              <w:rPr>
                <w:rFonts w:ascii="Barlow" w:eastAsia="Barlow" w:hAnsi="Barlow" w:cs="Barlow"/>
                <w:sz w:val="20"/>
                <w:szCs w:val="20"/>
              </w:rPr>
              <w:t>Snowplow</w:t>
            </w:r>
            <w:r w:rsidR="003F21D3">
              <w:rPr>
                <w:rFonts w:ascii="Barlow" w:eastAsia="Barlow" w:hAnsi="Barlow" w:cs="Barlow"/>
                <w:sz w:val="20"/>
                <w:szCs w:val="20"/>
              </w:rPr>
              <w:t>s</w:t>
            </w:r>
            <w:r>
              <w:rPr>
                <w:rFonts w:ascii="Barlow" w:eastAsia="Barlow" w:hAnsi="Barlow" w:cs="Barlow"/>
                <w:sz w:val="20"/>
                <w:szCs w:val="20"/>
              </w:rPr>
              <w:t xml:space="preserve"> space</w:t>
            </w:r>
          </w:p>
        </w:tc>
        <w:tc>
          <w:tcPr>
            <w:tcW w:w="1560" w:type="dxa"/>
            <w:shd w:val="clear" w:color="auto" w:fill="auto"/>
          </w:tcPr>
          <w:p w14:paraId="200C36BF" w14:textId="7C030786" w:rsidR="00FA368B" w:rsidRPr="00FF5CF2" w:rsidRDefault="00143531" w:rsidP="00785B6F">
            <w:pPr>
              <w:jc w:val="center"/>
              <w:rPr>
                <w:rFonts w:ascii="Barlow" w:eastAsia="Barlow" w:hAnsi="Barlow" w:cs="Barlow"/>
                <w:b/>
                <w:sz w:val="20"/>
                <w:szCs w:val="20"/>
              </w:rPr>
            </w:pPr>
            <w:r>
              <w:rPr>
                <w:rFonts w:ascii="Barlow" w:eastAsia="Barlow" w:hAnsi="Barlow" w:cs="Barlow"/>
                <w:sz w:val="20"/>
                <w:szCs w:val="20"/>
              </w:rPr>
              <w:t>3</w:t>
            </w:r>
          </w:p>
        </w:tc>
        <w:tc>
          <w:tcPr>
            <w:tcW w:w="1701" w:type="dxa"/>
            <w:shd w:val="clear" w:color="auto" w:fill="auto"/>
          </w:tcPr>
          <w:p w14:paraId="0F9D06F8" w14:textId="2FB41582" w:rsidR="00FA368B" w:rsidRPr="00143531" w:rsidRDefault="00143531" w:rsidP="00785B6F">
            <w:pPr>
              <w:jc w:val="center"/>
              <w:rPr>
                <w:rFonts w:ascii="Barlow" w:eastAsia="Barlow" w:hAnsi="Barlow" w:cs="Barlow"/>
                <w:bCs/>
                <w:sz w:val="20"/>
                <w:szCs w:val="20"/>
              </w:rPr>
            </w:pPr>
            <w:r>
              <w:rPr>
                <w:rFonts w:ascii="Barlow" w:eastAsia="Barlow" w:hAnsi="Barlow" w:cs="Barlow"/>
                <w:bCs/>
                <w:sz w:val="20"/>
                <w:szCs w:val="20"/>
              </w:rPr>
              <w:t>3</w:t>
            </w:r>
            <w:r w:rsidRPr="00143531">
              <w:rPr>
                <w:rFonts w:ascii="Barlow" w:eastAsia="Barlow" w:hAnsi="Barlow" w:cs="Barlow"/>
                <w:bCs/>
                <w:sz w:val="20"/>
                <w:szCs w:val="20"/>
              </w:rPr>
              <w:t>00</w:t>
            </w:r>
          </w:p>
        </w:tc>
      </w:tr>
      <w:tr w:rsidR="00FA368B" w:rsidRPr="00FF5CF2" w14:paraId="499A4B22" w14:textId="77777777" w:rsidTr="008172D4">
        <w:trPr>
          <w:jc w:val="center"/>
        </w:trPr>
        <w:tc>
          <w:tcPr>
            <w:tcW w:w="1413" w:type="dxa"/>
            <w:shd w:val="clear" w:color="auto" w:fill="auto"/>
          </w:tcPr>
          <w:p w14:paraId="0EE7D924" w14:textId="7EAE9A66" w:rsidR="00FA368B" w:rsidRPr="00FF5CF2" w:rsidRDefault="006C5E44" w:rsidP="00FA368B">
            <w:pPr>
              <w:jc w:val="center"/>
              <w:rPr>
                <w:rFonts w:ascii="Barlow" w:eastAsia="Barlow" w:hAnsi="Barlow" w:cs="Barlow"/>
                <w:sz w:val="20"/>
                <w:szCs w:val="20"/>
              </w:rPr>
            </w:pPr>
            <w:r>
              <w:rPr>
                <w:rFonts w:ascii="Barlow" w:eastAsia="Barlow" w:hAnsi="Barlow" w:cs="Barlow"/>
                <w:sz w:val="20"/>
                <w:szCs w:val="20"/>
              </w:rPr>
              <w:t>E</w:t>
            </w:r>
            <w:r w:rsidR="00FA368B" w:rsidRPr="00FF5CF2">
              <w:rPr>
                <w:rFonts w:ascii="Barlow" w:eastAsia="Barlow" w:hAnsi="Barlow" w:cs="Barlow"/>
                <w:sz w:val="20"/>
                <w:szCs w:val="20"/>
              </w:rPr>
              <w:t>.2.</w:t>
            </w:r>
          </w:p>
        </w:tc>
        <w:tc>
          <w:tcPr>
            <w:tcW w:w="5386" w:type="dxa"/>
            <w:tcBorders>
              <w:bottom w:val="single" w:sz="4" w:space="0" w:color="000000"/>
            </w:tcBorders>
            <w:shd w:val="clear" w:color="auto" w:fill="auto"/>
          </w:tcPr>
          <w:p w14:paraId="6F8203BB" w14:textId="050D5A3D" w:rsidR="00FA368B" w:rsidRPr="00FF5CF2" w:rsidRDefault="00B73589" w:rsidP="00FA368B">
            <w:pPr>
              <w:rPr>
                <w:rFonts w:ascii="Barlow" w:eastAsia="Barlow" w:hAnsi="Barlow" w:cs="Barlow"/>
                <w:sz w:val="20"/>
                <w:szCs w:val="20"/>
              </w:rPr>
            </w:pPr>
            <w:r>
              <w:rPr>
                <w:rFonts w:ascii="Barlow" w:eastAsia="Barlow" w:hAnsi="Barlow" w:cs="Barlow"/>
                <w:sz w:val="20"/>
                <w:szCs w:val="20"/>
              </w:rPr>
              <w:t>Snowmobile</w:t>
            </w:r>
            <w:r w:rsidR="003F21D3">
              <w:rPr>
                <w:rFonts w:ascii="Barlow" w:eastAsia="Barlow" w:hAnsi="Barlow" w:cs="Barlow"/>
                <w:sz w:val="20"/>
                <w:szCs w:val="20"/>
              </w:rPr>
              <w:t>s</w:t>
            </w:r>
            <w:r>
              <w:rPr>
                <w:rFonts w:ascii="Barlow" w:eastAsia="Barlow" w:hAnsi="Barlow" w:cs="Barlow"/>
                <w:sz w:val="20"/>
                <w:szCs w:val="20"/>
              </w:rPr>
              <w:t xml:space="preserve"> space</w:t>
            </w:r>
          </w:p>
        </w:tc>
        <w:tc>
          <w:tcPr>
            <w:tcW w:w="1560" w:type="dxa"/>
            <w:tcBorders>
              <w:bottom w:val="single" w:sz="4" w:space="0" w:color="000000"/>
            </w:tcBorders>
            <w:shd w:val="clear" w:color="auto" w:fill="auto"/>
          </w:tcPr>
          <w:p w14:paraId="69D60BFA" w14:textId="670E7BBE" w:rsidR="00FA368B" w:rsidRPr="00FF5CF2" w:rsidRDefault="00143531" w:rsidP="00785B6F">
            <w:pPr>
              <w:jc w:val="center"/>
              <w:rPr>
                <w:rFonts w:ascii="Barlow" w:eastAsia="Barlow" w:hAnsi="Barlow" w:cs="Barlow"/>
                <w:b/>
                <w:sz w:val="20"/>
                <w:szCs w:val="20"/>
              </w:rPr>
            </w:pPr>
            <w:r>
              <w:rPr>
                <w:rFonts w:ascii="Barlow" w:eastAsia="Barlow" w:hAnsi="Barlow" w:cs="Barlow"/>
                <w:sz w:val="20"/>
                <w:szCs w:val="20"/>
              </w:rPr>
              <w:t>1</w:t>
            </w:r>
          </w:p>
        </w:tc>
        <w:tc>
          <w:tcPr>
            <w:tcW w:w="1701" w:type="dxa"/>
            <w:tcBorders>
              <w:bottom w:val="single" w:sz="4" w:space="0" w:color="000000"/>
            </w:tcBorders>
            <w:shd w:val="clear" w:color="auto" w:fill="auto"/>
          </w:tcPr>
          <w:p w14:paraId="53965727" w14:textId="37E2BFDD" w:rsidR="00FA368B" w:rsidRPr="00143531" w:rsidRDefault="00143531" w:rsidP="00785B6F">
            <w:pPr>
              <w:jc w:val="center"/>
              <w:rPr>
                <w:rFonts w:ascii="Barlow" w:eastAsia="Barlow" w:hAnsi="Barlow" w:cs="Barlow"/>
                <w:bCs/>
                <w:sz w:val="20"/>
                <w:szCs w:val="20"/>
              </w:rPr>
            </w:pPr>
            <w:r w:rsidRPr="00143531">
              <w:rPr>
                <w:rFonts w:ascii="Barlow" w:eastAsia="Barlow" w:hAnsi="Barlow" w:cs="Barlow"/>
                <w:bCs/>
                <w:sz w:val="20"/>
                <w:szCs w:val="20"/>
              </w:rPr>
              <w:t>100</w:t>
            </w:r>
          </w:p>
        </w:tc>
      </w:tr>
      <w:tr w:rsidR="008F37EE" w:rsidRPr="00FF5CF2" w14:paraId="704ED8A5" w14:textId="77777777" w:rsidTr="008F37EE">
        <w:trPr>
          <w:jc w:val="center"/>
        </w:trPr>
        <w:tc>
          <w:tcPr>
            <w:tcW w:w="8359" w:type="dxa"/>
            <w:gridSpan w:val="3"/>
            <w:shd w:val="clear" w:color="auto" w:fill="344D6C" w:themeFill="accent6" w:themeFillShade="80"/>
          </w:tcPr>
          <w:p w14:paraId="5351EA32" w14:textId="22890B3E" w:rsidR="008F37EE" w:rsidRDefault="008F37EE" w:rsidP="008F37EE">
            <w:pPr>
              <w:jc w:val="right"/>
              <w:rPr>
                <w:rFonts w:ascii="Barlow" w:eastAsia="Barlow" w:hAnsi="Barlow" w:cs="Barlow"/>
                <w:sz w:val="20"/>
                <w:szCs w:val="20"/>
              </w:rPr>
            </w:pPr>
            <w:r>
              <w:rPr>
                <w:rFonts w:ascii="Barlow" w:eastAsia="Barlow" w:hAnsi="Barlow" w:cs="Barlow"/>
                <w:b/>
                <w:color w:val="FFFFFF"/>
                <w:sz w:val="20"/>
                <w:szCs w:val="20"/>
              </w:rPr>
              <w:t>TOTAL</w:t>
            </w:r>
          </w:p>
        </w:tc>
        <w:tc>
          <w:tcPr>
            <w:tcW w:w="1701" w:type="dxa"/>
            <w:tcBorders>
              <w:bottom w:val="single" w:sz="4" w:space="0" w:color="000000"/>
            </w:tcBorders>
            <w:shd w:val="clear" w:color="auto" w:fill="344D6C" w:themeFill="accent6" w:themeFillShade="80"/>
          </w:tcPr>
          <w:p w14:paraId="0892518A" w14:textId="2F5A06F1" w:rsidR="008F37EE" w:rsidRPr="00143531" w:rsidRDefault="008F37EE" w:rsidP="008F37EE">
            <w:pPr>
              <w:jc w:val="center"/>
              <w:rPr>
                <w:rFonts w:ascii="Barlow" w:eastAsia="Barlow" w:hAnsi="Barlow" w:cs="Barlow"/>
                <w:bCs/>
                <w:sz w:val="20"/>
                <w:szCs w:val="20"/>
              </w:rPr>
            </w:pPr>
            <w:r>
              <w:rPr>
                <w:rFonts w:ascii="Barlow" w:eastAsia="Barlow" w:hAnsi="Barlow" w:cs="Barlow"/>
                <w:b/>
                <w:color w:val="FFFFFF"/>
                <w:sz w:val="20"/>
                <w:szCs w:val="20"/>
              </w:rPr>
              <w:t xml:space="preserve">1500 </w:t>
            </w:r>
          </w:p>
        </w:tc>
      </w:tr>
      <w:tr w:rsidR="00143531" w:rsidRPr="00FF5CF2" w14:paraId="3DC0F928" w14:textId="77777777" w:rsidTr="00143531">
        <w:trPr>
          <w:jc w:val="center"/>
        </w:trPr>
        <w:tc>
          <w:tcPr>
            <w:tcW w:w="1413" w:type="dxa"/>
            <w:shd w:val="clear" w:color="auto" w:fill="D9D9D9" w:themeFill="background1" w:themeFillShade="D9"/>
          </w:tcPr>
          <w:p w14:paraId="5A0C9226" w14:textId="69E29CD5" w:rsidR="00143531" w:rsidRPr="00143531" w:rsidRDefault="006C5E44" w:rsidP="00FA368B">
            <w:pPr>
              <w:jc w:val="center"/>
              <w:rPr>
                <w:rFonts w:ascii="Barlow" w:eastAsia="Barlow" w:hAnsi="Barlow" w:cs="Barlow"/>
                <w:b/>
                <w:bCs/>
                <w:sz w:val="20"/>
                <w:szCs w:val="20"/>
              </w:rPr>
            </w:pPr>
            <w:r>
              <w:rPr>
                <w:rFonts w:ascii="Barlow" w:eastAsia="Barlow" w:hAnsi="Barlow" w:cs="Barlow"/>
                <w:b/>
                <w:bCs/>
                <w:sz w:val="20"/>
                <w:szCs w:val="20"/>
              </w:rPr>
              <w:t>F.</w:t>
            </w:r>
          </w:p>
        </w:tc>
        <w:tc>
          <w:tcPr>
            <w:tcW w:w="5386" w:type="dxa"/>
            <w:tcBorders>
              <w:bottom w:val="single" w:sz="4" w:space="0" w:color="000000"/>
            </w:tcBorders>
            <w:shd w:val="clear" w:color="auto" w:fill="D9D9D9" w:themeFill="background1" w:themeFillShade="D9"/>
          </w:tcPr>
          <w:p w14:paraId="2F4FAE5A" w14:textId="4C8F24E7" w:rsidR="00143531" w:rsidRPr="00143531" w:rsidRDefault="00143531" w:rsidP="00FA368B">
            <w:pPr>
              <w:rPr>
                <w:rFonts w:ascii="Barlow" w:eastAsia="Barlow" w:hAnsi="Barlow" w:cs="Barlow"/>
                <w:b/>
                <w:bCs/>
                <w:sz w:val="20"/>
                <w:szCs w:val="20"/>
              </w:rPr>
            </w:pPr>
            <w:r w:rsidRPr="00143531">
              <w:rPr>
                <w:rFonts w:ascii="Barlow" w:eastAsia="Barlow" w:hAnsi="Barlow" w:cs="Barlow"/>
                <w:b/>
                <w:bCs/>
                <w:sz w:val="20"/>
                <w:szCs w:val="20"/>
              </w:rPr>
              <w:t>GAR</w:t>
            </w:r>
            <w:r w:rsidR="00B73589">
              <w:rPr>
                <w:rFonts w:ascii="Barlow" w:eastAsia="Barlow" w:hAnsi="Barlow" w:cs="Barlow"/>
                <w:b/>
                <w:bCs/>
                <w:sz w:val="20"/>
                <w:szCs w:val="20"/>
              </w:rPr>
              <w:t>AGE</w:t>
            </w:r>
          </w:p>
        </w:tc>
        <w:tc>
          <w:tcPr>
            <w:tcW w:w="1560" w:type="dxa"/>
            <w:tcBorders>
              <w:bottom w:val="single" w:sz="4" w:space="0" w:color="000000"/>
            </w:tcBorders>
            <w:shd w:val="clear" w:color="auto" w:fill="D9D9D9" w:themeFill="background1" w:themeFillShade="D9"/>
          </w:tcPr>
          <w:p w14:paraId="1EE089FD" w14:textId="77777777" w:rsidR="00143531" w:rsidRPr="00FF5CF2" w:rsidRDefault="00143531" w:rsidP="00785B6F">
            <w:pPr>
              <w:jc w:val="center"/>
              <w:rPr>
                <w:rFonts w:ascii="Barlow" w:eastAsia="Barlow" w:hAnsi="Barlow" w:cs="Barlow"/>
                <w:sz w:val="20"/>
                <w:szCs w:val="20"/>
              </w:rPr>
            </w:pPr>
          </w:p>
        </w:tc>
        <w:tc>
          <w:tcPr>
            <w:tcW w:w="1701" w:type="dxa"/>
            <w:tcBorders>
              <w:bottom w:val="single" w:sz="4" w:space="0" w:color="000000"/>
            </w:tcBorders>
            <w:shd w:val="clear" w:color="auto" w:fill="D9D9D9" w:themeFill="background1" w:themeFillShade="D9"/>
          </w:tcPr>
          <w:p w14:paraId="271A79D7" w14:textId="77777777" w:rsidR="00143531" w:rsidRPr="00FF5CF2" w:rsidRDefault="00143531" w:rsidP="00785B6F">
            <w:pPr>
              <w:jc w:val="center"/>
              <w:rPr>
                <w:rFonts w:ascii="Barlow" w:eastAsia="Barlow" w:hAnsi="Barlow" w:cs="Barlow"/>
                <w:b/>
                <w:sz w:val="20"/>
                <w:szCs w:val="20"/>
              </w:rPr>
            </w:pPr>
          </w:p>
        </w:tc>
      </w:tr>
      <w:tr w:rsidR="00FA368B" w:rsidRPr="00FF5CF2" w14:paraId="19222F33" w14:textId="77777777" w:rsidTr="008172D4">
        <w:trPr>
          <w:jc w:val="center"/>
        </w:trPr>
        <w:tc>
          <w:tcPr>
            <w:tcW w:w="1413" w:type="dxa"/>
            <w:shd w:val="clear" w:color="auto" w:fill="auto"/>
          </w:tcPr>
          <w:p w14:paraId="3F413AA2" w14:textId="77777777" w:rsidR="00FA368B" w:rsidRPr="00FF5CF2" w:rsidRDefault="00FA368B" w:rsidP="00FA368B">
            <w:pPr>
              <w:jc w:val="center"/>
              <w:rPr>
                <w:rFonts w:ascii="Barlow" w:eastAsia="Barlow" w:hAnsi="Barlow" w:cs="Barlow"/>
                <w:sz w:val="20"/>
                <w:szCs w:val="20"/>
              </w:rPr>
            </w:pPr>
            <w:r w:rsidRPr="00FF5CF2">
              <w:rPr>
                <w:rFonts w:ascii="Barlow" w:eastAsia="Barlow" w:hAnsi="Barlow" w:cs="Barlow"/>
                <w:sz w:val="20"/>
                <w:szCs w:val="20"/>
              </w:rPr>
              <w:t>D.3.</w:t>
            </w:r>
          </w:p>
        </w:tc>
        <w:tc>
          <w:tcPr>
            <w:tcW w:w="5386" w:type="dxa"/>
            <w:tcBorders>
              <w:bottom w:val="single" w:sz="4" w:space="0" w:color="000000"/>
            </w:tcBorders>
            <w:shd w:val="clear" w:color="auto" w:fill="auto"/>
          </w:tcPr>
          <w:p w14:paraId="4473262D" w14:textId="6EF814CD" w:rsidR="00FA368B" w:rsidRPr="00FF5CF2" w:rsidRDefault="00B73589" w:rsidP="00FA368B">
            <w:pPr>
              <w:rPr>
                <w:rFonts w:ascii="Barlow" w:eastAsia="Barlow" w:hAnsi="Barlow" w:cs="Barlow"/>
                <w:sz w:val="20"/>
                <w:szCs w:val="20"/>
              </w:rPr>
            </w:pPr>
            <w:r>
              <w:rPr>
                <w:rFonts w:ascii="Barlow" w:eastAsia="Barlow" w:hAnsi="Barlow" w:cs="Barlow"/>
                <w:sz w:val="20"/>
                <w:szCs w:val="20"/>
              </w:rPr>
              <w:t>Parking spaces for guests</w:t>
            </w:r>
          </w:p>
        </w:tc>
        <w:tc>
          <w:tcPr>
            <w:tcW w:w="1560" w:type="dxa"/>
            <w:tcBorders>
              <w:bottom w:val="single" w:sz="4" w:space="0" w:color="000000"/>
            </w:tcBorders>
            <w:shd w:val="clear" w:color="auto" w:fill="auto"/>
          </w:tcPr>
          <w:p w14:paraId="108C7793" w14:textId="4A36BDBC" w:rsidR="00FA368B" w:rsidRPr="00143531" w:rsidRDefault="00143531" w:rsidP="00143531">
            <w:pPr>
              <w:jc w:val="center"/>
              <w:rPr>
                <w:rFonts w:ascii="Barlow" w:eastAsia="Barlow" w:hAnsi="Barlow" w:cs="Barlow"/>
                <w:bCs/>
                <w:sz w:val="20"/>
                <w:szCs w:val="20"/>
              </w:rPr>
            </w:pPr>
            <w:r w:rsidRPr="00143531">
              <w:rPr>
                <w:rFonts w:ascii="Barlow" w:eastAsia="Barlow" w:hAnsi="Barlow" w:cs="Barlow"/>
                <w:bCs/>
                <w:sz w:val="20"/>
                <w:szCs w:val="20"/>
              </w:rPr>
              <w:t>/</w:t>
            </w:r>
          </w:p>
        </w:tc>
        <w:tc>
          <w:tcPr>
            <w:tcW w:w="1701" w:type="dxa"/>
            <w:tcBorders>
              <w:bottom w:val="single" w:sz="4" w:space="0" w:color="000000"/>
            </w:tcBorders>
            <w:shd w:val="clear" w:color="auto" w:fill="auto"/>
          </w:tcPr>
          <w:p w14:paraId="77D3F31A" w14:textId="3119BF19" w:rsidR="00FA368B" w:rsidRPr="00143531" w:rsidRDefault="00143531" w:rsidP="00143531">
            <w:pPr>
              <w:jc w:val="center"/>
              <w:rPr>
                <w:rFonts w:ascii="Barlow" w:eastAsia="Barlow" w:hAnsi="Barlow" w:cs="Barlow"/>
                <w:bCs/>
                <w:sz w:val="20"/>
                <w:szCs w:val="20"/>
              </w:rPr>
            </w:pPr>
            <w:r w:rsidRPr="00143531">
              <w:rPr>
                <w:rFonts w:ascii="Barlow" w:eastAsia="Barlow" w:hAnsi="Barlow" w:cs="Barlow"/>
                <w:bCs/>
                <w:sz w:val="20"/>
                <w:szCs w:val="20"/>
              </w:rPr>
              <w:t>/</w:t>
            </w:r>
          </w:p>
        </w:tc>
      </w:tr>
      <w:tr w:rsidR="006C5E44" w:rsidRPr="00FF5CF2" w14:paraId="55201220" w14:textId="77777777" w:rsidTr="006C5E44">
        <w:trPr>
          <w:jc w:val="center"/>
        </w:trPr>
        <w:tc>
          <w:tcPr>
            <w:tcW w:w="1413" w:type="dxa"/>
            <w:shd w:val="clear" w:color="auto" w:fill="D9D9D9" w:themeFill="background1" w:themeFillShade="D9"/>
          </w:tcPr>
          <w:p w14:paraId="521614E2" w14:textId="4A9FCCB0" w:rsidR="006C5E44" w:rsidRPr="006C5E44" w:rsidRDefault="006C5E44" w:rsidP="00FA368B">
            <w:pPr>
              <w:jc w:val="center"/>
              <w:rPr>
                <w:rFonts w:ascii="Barlow" w:eastAsia="Barlow" w:hAnsi="Barlow" w:cs="Barlow"/>
                <w:b/>
                <w:bCs/>
                <w:sz w:val="20"/>
                <w:szCs w:val="20"/>
              </w:rPr>
            </w:pPr>
            <w:r w:rsidRPr="006C5E44">
              <w:rPr>
                <w:rFonts w:ascii="Barlow" w:eastAsia="Barlow" w:hAnsi="Barlow" w:cs="Barlow"/>
                <w:b/>
                <w:bCs/>
                <w:sz w:val="20"/>
                <w:szCs w:val="20"/>
              </w:rPr>
              <w:t>G.</w:t>
            </w:r>
          </w:p>
        </w:tc>
        <w:tc>
          <w:tcPr>
            <w:tcW w:w="5386" w:type="dxa"/>
            <w:tcBorders>
              <w:bottom w:val="single" w:sz="4" w:space="0" w:color="000000"/>
            </w:tcBorders>
            <w:shd w:val="clear" w:color="auto" w:fill="D9D9D9" w:themeFill="background1" w:themeFillShade="D9"/>
          </w:tcPr>
          <w:p w14:paraId="342BF712" w14:textId="166F4B74" w:rsidR="006C5E44" w:rsidRPr="006C5E44" w:rsidRDefault="00B73589" w:rsidP="00FA368B">
            <w:pPr>
              <w:rPr>
                <w:rFonts w:ascii="Barlow" w:eastAsia="Barlow" w:hAnsi="Barlow" w:cs="Barlow"/>
                <w:b/>
                <w:bCs/>
                <w:sz w:val="20"/>
                <w:szCs w:val="20"/>
              </w:rPr>
            </w:pPr>
            <w:r>
              <w:rPr>
                <w:rFonts w:ascii="Barlow" w:eastAsia="Barlow" w:hAnsi="Barlow" w:cs="Barlow"/>
                <w:b/>
                <w:bCs/>
                <w:sz w:val="20"/>
                <w:szCs w:val="20"/>
              </w:rPr>
              <w:t>TECHNICAL ROOMS</w:t>
            </w:r>
          </w:p>
        </w:tc>
        <w:tc>
          <w:tcPr>
            <w:tcW w:w="1560" w:type="dxa"/>
            <w:tcBorders>
              <w:bottom w:val="single" w:sz="4" w:space="0" w:color="000000"/>
            </w:tcBorders>
            <w:shd w:val="clear" w:color="auto" w:fill="D9D9D9" w:themeFill="background1" w:themeFillShade="D9"/>
          </w:tcPr>
          <w:p w14:paraId="15B246A2" w14:textId="77777777" w:rsidR="006C5E44" w:rsidRPr="006C5E44" w:rsidRDefault="006C5E44" w:rsidP="00143531">
            <w:pPr>
              <w:jc w:val="center"/>
              <w:rPr>
                <w:rFonts w:ascii="Barlow" w:eastAsia="Barlow" w:hAnsi="Barlow" w:cs="Barlow"/>
                <w:b/>
                <w:bCs/>
                <w:sz w:val="20"/>
                <w:szCs w:val="20"/>
              </w:rPr>
            </w:pPr>
          </w:p>
        </w:tc>
        <w:tc>
          <w:tcPr>
            <w:tcW w:w="1701" w:type="dxa"/>
            <w:tcBorders>
              <w:bottom w:val="single" w:sz="4" w:space="0" w:color="000000"/>
            </w:tcBorders>
            <w:shd w:val="clear" w:color="auto" w:fill="D9D9D9" w:themeFill="background1" w:themeFillShade="D9"/>
          </w:tcPr>
          <w:p w14:paraId="734C6733" w14:textId="77777777" w:rsidR="006C5E44" w:rsidRPr="006C5E44" w:rsidRDefault="006C5E44" w:rsidP="00143531">
            <w:pPr>
              <w:jc w:val="center"/>
              <w:rPr>
                <w:rFonts w:ascii="Barlow" w:eastAsia="Barlow" w:hAnsi="Barlow" w:cs="Barlow"/>
                <w:b/>
                <w:bCs/>
                <w:sz w:val="20"/>
                <w:szCs w:val="20"/>
              </w:rPr>
            </w:pPr>
          </w:p>
        </w:tc>
      </w:tr>
      <w:tr w:rsidR="006C5E44" w:rsidRPr="00FF5CF2" w14:paraId="70B8AB8B" w14:textId="77777777" w:rsidTr="008172D4">
        <w:trPr>
          <w:jc w:val="center"/>
        </w:trPr>
        <w:tc>
          <w:tcPr>
            <w:tcW w:w="1413" w:type="dxa"/>
            <w:shd w:val="clear" w:color="auto" w:fill="auto"/>
          </w:tcPr>
          <w:p w14:paraId="1167536C" w14:textId="181BFC71" w:rsidR="006C5E44" w:rsidRPr="00550D75" w:rsidRDefault="006C5E44" w:rsidP="00FA368B">
            <w:pPr>
              <w:jc w:val="center"/>
              <w:rPr>
                <w:rFonts w:ascii="Barlow" w:eastAsia="Barlow" w:hAnsi="Barlow" w:cs="Barlow"/>
                <w:sz w:val="20"/>
                <w:szCs w:val="20"/>
              </w:rPr>
            </w:pPr>
            <w:r w:rsidRPr="00550D75">
              <w:rPr>
                <w:rFonts w:ascii="Barlow" w:eastAsia="Barlow" w:hAnsi="Barlow" w:cs="Barlow"/>
                <w:sz w:val="20"/>
                <w:szCs w:val="20"/>
              </w:rPr>
              <w:t>G.1.</w:t>
            </w:r>
          </w:p>
        </w:tc>
        <w:tc>
          <w:tcPr>
            <w:tcW w:w="5386" w:type="dxa"/>
            <w:tcBorders>
              <w:bottom w:val="single" w:sz="4" w:space="0" w:color="000000"/>
            </w:tcBorders>
            <w:shd w:val="clear" w:color="auto" w:fill="auto"/>
          </w:tcPr>
          <w:p w14:paraId="43F8097C" w14:textId="6BCEFAEC" w:rsidR="006C5E44" w:rsidRPr="00550D75" w:rsidRDefault="00B73589" w:rsidP="00FA368B">
            <w:pPr>
              <w:rPr>
                <w:rFonts w:ascii="Barlow" w:eastAsia="Barlow" w:hAnsi="Barlow" w:cs="Barlow"/>
                <w:sz w:val="20"/>
                <w:szCs w:val="20"/>
              </w:rPr>
            </w:pPr>
            <w:r>
              <w:rPr>
                <w:rFonts w:ascii="Barlow" w:eastAsia="Barlow" w:hAnsi="Barlow" w:cs="Barlow"/>
                <w:sz w:val="20"/>
                <w:szCs w:val="20"/>
              </w:rPr>
              <w:t>Boiler room</w:t>
            </w:r>
          </w:p>
        </w:tc>
        <w:tc>
          <w:tcPr>
            <w:tcW w:w="1560" w:type="dxa"/>
            <w:tcBorders>
              <w:bottom w:val="single" w:sz="4" w:space="0" w:color="000000"/>
            </w:tcBorders>
            <w:shd w:val="clear" w:color="auto" w:fill="auto"/>
          </w:tcPr>
          <w:p w14:paraId="1D90BD2E" w14:textId="28076B45" w:rsidR="006C5E44" w:rsidRPr="00550D75" w:rsidRDefault="00550D75" w:rsidP="00143531">
            <w:pPr>
              <w:jc w:val="center"/>
              <w:rPr>
                <w:rFonts w:ascii="Barlow" w:eastAsia="Barlow" w:hAnsi="Barlow" w:cs="Barlow"/>
                <w:bCs/>
                <w:sz w:val="20"/>
                <w:szCs w:val="20"/>
              </w:rPr>
            </w:pPr>
            <w:r>
              <w:rPr>
                <w:rFonts w:ascii="Barlow" w:eastAsia="Barlow" w:hAnsi="Barlow" w:cs="Barlow"/>
                <w:bCs/>
                <w:sz w:val="20"/>
                <w:szCs w:val="20"/>
              </w:rPr>
              <w:t>1</w:t>
            </w:r>
          </w:p>
        </w:tc>
        <w:tc>
          <w:tcPr>
            <w:tcW w:w="1701" w:type="dxa"/>
            <w:tcBorders>
              <w:bottom w:val="single" w:sz="4" w:space="0" w:color="000000"/>
            </w:tcBorders>
            <w:shd w:val="clear" w:color="auto" w:fill="auto"/>
          </w:tcPr>
          <w:p w14:paraId="54B64D19" w14:textId="2E41A5F2" w:rsidR="006C5E44" w:rsidRPr="00550D75" w:rsidRDefault="00550D75" w:rsidP="00143531">
            <w:pPr>
              <w:jc w:val="center"/>
              <w:rPr>
                <w:rFonts w:ascii="Barlow" w:eastAsia="Barlow" w:hAnsi="Barlow" w:cs="Barlow"/>
                <w:bCs/>
                <w:sz w:val="20"/>
                <w:szCs w:val="20"/>
              </w:rPr>
            </w:pPr>
            <w:r>
              <w:rPr>
                <w:rFonts w:ascii="Barlow" w:eastAsia="Barlow" w:hAnsi="Barlow" w:cs="Barlow"/>
                <w:bCs/>
                <w:sz w:val="20"/>
                <w:szCs w:val="20"/>
              </w:rPr>
              <w:t>*50</w:t>
            </w:r>
          </w:p>
        </w:tc>
      </w:tr>
      <w:tr w:rsidR="006C5E44" w:rsidRPr="00FF5CF2" w14:paraId="6F1AA6CD" w14:textId="77777777" w:rsidTr="008172D4">
        <w:trPr>
          <w:jc w:val="center"/>
        </w:trPr>
        <w:tc>
          <w:tcPr>
            <w:tcW w:w="1413" w:type="dxa"/>
            <w:shd w:val="clear" w:color="auto" w:fill="auto"/>
          </w:tcPr>
          <w:p w14:paraId="1C436524" w14:textId="5FAC12FC" w:rsidR="006C5E44" w:rsidRPr="00550D75" w:rsidRDefault="006C5E44" w:rsidP="00FA368B">
            <w:pPr>
              <w:jc w:val="center"/>
              <w:rPr>
                <w:rFonts w:ascii="Barlow" w:eastAsia="Barlow" w:hAnsi="Barlow" w:cs="Barlow"/>
                <w:sz w:val="20"/>
                <w:szCs w:val="20"/>
              </w:rPr>
            </w:pPr>
            <w:r w:rsidRPr="00550D75">
              <w:rPr>
                <w:rFonts w:ascii="Barlow" w:eastAsia="Barlow" w:hAnsi="Barlow" w:cs="Barlow"/>
                <w:sz w:val="20"/>
                <w:szCs w:val="20"/>
              </w:rPr>
              <w:t>G.2.</w:t>
            </w:r>
          </w:p>
        </w:tc>
        <w:tc>
          <w:tcPr>
            <w:tcW w:w="5386" w:type="dxa"/>
            <w:tcBorders>
              <w:bottom w:val="single" w:sz="4" w:space="0" w:color="000000"/>
            </w:tcBorders>
            <w:shd w:val="clear" w:color="auto" w:fill="auto"/>
          </w:tcPr>
          <w:p w14:paraId="608BCDC0" w14:textId="057A2DC4" w:rsidR="006C5E44" w:rsidRPr="00550D75" w:rsidRDefault="00B73589" w:rsidP="00FA368B">
            <w:pPr>
              <w:rPr>
                <w:rFonts w:ascii="Barlow" w:eastAsia="Barlow" w:hAnsi="Barlow" w:cs="Barlow"/>
                <w:sz w:val="20"/>
                <w:szCs w:val="20"/>
              </w:rPr>
            </w:pPr>
            <w:r>
              <w:rPr>
                <w:rFonts w:ascii="Barlow" w:eastAsia="Barlow" w:hAnsi="Barlow" w:cs="Barlow"/>
                <w:sz w:val="20"/>
                <w:szCs w:val="20"/>
              </w:rPr>
              <w:t>Workshop</w:t>
            </w:r>
          </w:p>
        </w:tc>
        <w:tc>
          <w:tcPr>
            <w:tcW w:w="1560" w:type="dxa"/>
            <w:tcBorders>
              <w:bottom w:val="single" w:sz="4" w:space="0" w:color="000000"/>
            </w:tcBorders>
            <w:shd w:val="clear" w:color="auto" w:fill="auto"/>
          </w:tcPr>
          <w:p w14:paraId="6E611703" w14:textId="20C1C6A1" w:rsidR="006C5E44" w:rsidRPr="00550D75" w:rsidRDefault="00550D75" w:rsidP="00143531">
            <w:pPr>
              <w:jc w:val="center"/>
              <w:rPr>
                <w:rFonts w:ascii="Barlow" w:eastAsia="Barlow" w:hAnsi="Barlow" w:cs="Barlow"/>
                <w:bCs/>
                <w:sz w:val="20"/>
                <w:szCs w:val="20"/>
              </w:rPr>
            </w:pPr>
            <w:r>
              <w:rPr>
                <w:rFonts w:ascii="Barlow" w:eastAsia="Barlow" w:hAnsi="Barlow" w:cs="Barlow"/>
                <w:bCs/>
                <w:sz w:val="20"/>
                <w:szCs w:val="20"/>
              </w:rPr>
              <w:t>1</w:t>
            </w:r>
          </w:p>
        </w:tc>
        <w:tc>
          <w:tcPr>
            <w:tcW w:w="1701" w:type="dxa"/>
            <w:tcBorders>
              <w:bottom w:val="single" w:sz="4" w:space="0" w:color="000000"/>
            </w:tcBorders>
            <w:shd w:val="clear" w:color="auto" w:fill="auto"/>
          </w:tcPr>
          <w:p w14:paraId="1DBCCD3F" w14:textId="365CCFC0" w:rsidR="006C5E44" w:rsidRPr="00550D75" w:rsidRDefault="00550D75" w:rsidP="00143531">
            <w:pPr>
              <w:jc w:val="center"/>
              <w:rPr>
                <w:rFonts w:ascii="Barlow" w:eastAsia="Barlow" w:hAnsi="Barlow" w:cs="Barlow"/>
                <w:bCs/>
                <w:sz w:val="20"/>
                <w:szCs w:val="20"/>
              </w:rPr>
            </w:pPr>
            <w:r>
              <w:rPr>
                <w:rFonts w:ascii="Barlow" w:eastAsia="Barlow" w:hAnsi="Barlow" w:cs="Barlow"/>
                <w:bCs/>
                <w:sz w:val="20"/>
                <w:szCs w:val="20"/>
              </w:rPr>
              <w:t>*35</w:t>
            </w:r>
          </w:p>
        </w:tc>
      </w:tr>
      <w:tr w:rsidR="006C5E44" w:rsidRPr="00FF5CF2" w14:paraId="797608BA" w14:textId="77777777" w:rsidTr="008172D4">
        <w:trPr>
          <w:jc w:val="center"/>
        </w:trPr>
        <w:tc>
          <w:tcPr>
            <w:tcW w:w="1413" w:type="dxa"/>
            <w:shd w:val="clear" w:color="auto" w:fill="auto"/>
          </w:tcPr>
          <w:p w14:paraId="67D075E1" w14:textId="46C99A1A" w:rsidR="006C5E44" w:rsidRPr="00550D75" w:rsidRDefault="006C5E44" w:rsidP="00FA368B">
            <w:pPr>
              <w:jc w:val="center"/>
              <w:rPr>
                <w:rFonts w:ascii="Barlow" w:eastAsia="Barlow" w:hAnsi="Barlow" w:cs="Barlow"/>
                <w:sz w:val="20"/>
                <w:szCs w:val="20"/>
              </w:rPr>
            </w:pPr>
            <w:r w:rsidRPr="00550D75">
              <w:rPr>
                <w:rFonts w:ascii="Barlow" w:eastAsia="Barlow" w:hAnsi="Barlow" w:cs="Barlow"/>
                <w:sz w:val="20"/>
                <w:szCs w:val="20"/>
              </w:rPr>
              <w:t>G.3.</w:t>
            </w:r>
          </w:p>
        </w:tc>
        <w:tc>
          <w:tcPr>
            <w:tcW w:w="5386" w:type="dxa"/>
            <w:tcBorders>
              <w:bottom w:val="single" w:sz="4" w:space="0" w:color="000000"/>
            </w:tcBorders>
            <w:shd w:val="clear" w:color="auto" w:fill="auto"/>
          </w:tcPr>
          <w:p w14:paraId="43471E7E" w14:textId="5D4BE9E3" w:rsidR="006C5E44" w:rsidRPr="00550D75" w:rsidRDefault="00B73589" w:rsidP="00FA368B">
            <w:pPr>
              <w:rPr>
                <w:rFonts w:ascii="Barlow" w:eastAsia="Barlow" w:hAnsi="Barlow" w:cs="Barlow"/>
                <w:sz w:val="20"/>
                <w:szCs w:val="20"/>
              </w:rPr>
            </w:pPr>
            <w:r>
              <w:rPr>
                <w:rFonts w:ascii="Barlow" w:eastAsia="Barlow" w:hAnsi="Barlow" w:cs="Barlow"/>
                <w:sz w:val="20"/>
                <w:szCs w:val="20"/>
              </w:rPr>
              <w:t>Storage room</w:t>
            </w:r>
          </w:p>
        </w:tc>
        <w:tc>
          <w:tcPr>
            <w:tcW w:w="1560" w:type="dxa"/>
            <w:tcBorders>
              <w:bottom w:val="single" w:sz="4" w:space="0" w:color="000000"/>
            </w:tcBorders>
            <w:shd w:val="clear" w:color="auto" w:fill="auto"/>
          </w:tcPr>
          <w:p w14:paraId="1A6994E1" w14:textId="70876EC7" w:rsidR="006C5E44" w:rsidRPr="00550D75" w:rsidRDefault="00550D75" w:rsidP="00143531">
            <w:pPr>
              <w:jc w:val="center"/>
              <w:rPr>
                <w:rFonts w:ascii="Barlow" w:eastAsia="Barlow" w:hAnsi="Barlow" w:cs="Barlow"/>
                <w:bCs/>
                <w:sz w:val="20"/>
                <w:szCs w:val="20"/>
              </w:rPr>
            </w:pPr>
            <w:r>
              <w:rPr>
                <w:rFonts w:ascii="Barlow" w:eastAsia="Barlow" w:hAnsi="Barlow" w:cs="Barlow"/>
                <w:bCs/>
                <w:sz w:val="20"/>
                <w:szCs w:val="20"/>
              </w:rPr>
              <w:t>1</w:t>
            </w:r>
          </w:p>
        </w:tc>
        <w:tc>
          <w:tcPr>
            <w:tcW w:w="1701" w:type="dxa"/>
            <w:tcBorders>
              <w:bottom w:val="single" w:sz="4" w:space="0" w:color="000000"/>
            </w:tcBorders>
            <w:shd w:val="clear" w:color="auto" w:fill="auto"/>
          </w:tcPr>
          <w:p w14:paraId="5F812BB1" w14:textId="655FF68A" w:rsidR="006C5E44" w:rsidRPr="00550D75" w:rsidRDefault="00550D75" w:rsidP="00143531">
            <w:pPr>
              <w:jc w:val="center"/>
              <w:rPr>
                <w:rFonts w:ascii="Barlow" w:eastAsia="Barlow" w:hAnsi="Barlow" w:cs="Barlow"/>
                <w:bCs/>
                <w:sz w:val="20"/>
                <w:szCs w:val="20"/>
              </w:rPr>
            </w:pPr>
            <w:r>
              <w:rPr>
                <w:rFonts w:ascii="Barlow" w:eastAsia="Barlow" w:hAnsi="Barlow" w:cs="Barlow"/>
                <w:bCs/>
                <w:sz w:val="20"/>
                <w:szCs w:val="20"/>
              </w:rPr>
              <w:t>*70</w:t>
            </w:r>
          </w:p>
        </w:tc>
      </w:tr>
    </w:tbl>
    <w:p w14:paraId="7565764E" w14:textId="39A29118" w:rsidR="006A2CA4" w:rsidRDefault="006A2CA4" w:rsidP="00785B6F">
      <w:pPr>
        <w:jc w:val="center"/>
        <w:rPr>
          <w:rFonts w:ascii="Barlow" w:eastAsia="Barlow" w:hAnsi="Barlow" w:cs="Barlow"/>
        </w:rPr>
      </w:pPr>
    </w:p>
    <w:p w14:paraId="2CA5124C" w14:textId="719EF3E3" w:rsidR="00785B6F" w:rsidRDefault="00550D75" w:rsidP="00785B6F">
      <w:pPr>
        <w:jc w:val="center"/>
        <w:rPr>
          <w:rFonts w:ascii="Barlow" w:eastAsia="Barlow" w:hAnsi="Barlow" w:cs="Barlow"/>
        </w:rPr>
      </w:pPr>
      <w:r>
        <w:rPr>
          <w:rFonts w:ascii="Barlow" w:eastAsia="Barlow" w:hAnsi="Barlow" w:cs="Barlow"/>
        </w:rPr>
        <w:t xml:space="preserve">* </w:t>
      </w:r>
      <w:r w:rsidR="00632A0F" w:rsidRPr="00632A0F">
        <w:rPr>
          <w:rFonts w:ascii="Barlow" w:eastAsia="Barlow" w:hAnsi="Barlow" w:cs="Barlow"/>
        </w:rPr>
        <w:t xml:space="preserve">If technical rooms are planned within the underground level, they are not included in the </w:t>
      </w:r>
      <w:r w:rsidR="00FC0F50" w:rsidRPr="00FC0F50">
        <w:rPr>
          <w:rFonts w:ascii="Barlow" w:eastAsia="Barlow" w:hAnsi="Barlow" w:cs="Barlow"/>
          <w:color w:val="000000"/>
        </w:rPr>
        <w:t>Gross Building Area (GBA)</w:t>
      </w:r>
      <w:r w:rsidR="00632A0F">
        <w:rPr>
          <w:rFonts w:ascii="Barlow" w:eastAsia="Barlow" w:hAnsi="Barlow" w:cs="Barlow"/>
          <w:color w:val="000000"/>
        </w:rPr>
        <w:t xml:space="preserve"> </w:t>
      </w:r>
      <w:r w:rsidR="00632A0F" w:rsidRPr="00632A0F">
        <w:rPr>
          <w:rFonts w:ascii="Barlow" w:eastAsia="Barlow" w:hAnsi="Barlow" w:cs="Barlow"/>
        </w:rPr>
        <w:t>calculation.</w:t>
      </w:r>
    </w:p>
    <w:p w14:paraId="6B6F2615" w14:textId="77777777" w:rsidR="00785B6F" w:rsidRDefault="00785B6F" w:rsidP="00785B6F">
      <w:pPr>
        <w:tabs>
          <w:tab w:val="center" w:pos="6431"/>
        </w:tabs>
        <w:rPr>
          <w:rFonts w:ascii="Barlow" w:eastAsia="Barlow" w:hAnsi="Barlow" w:cs="Barlow"/>
        </w:rPr>
      </w:pPr>
    </w:p>
    <w:p w14:paraId="34861901" w14:textId="1E562FA9" w:rsidR="00CB6D04" w:rsidRPr="00785B6F" w:rsidRDefault="00CB6D04" w:rsidP="00785B6F">
      <w:pPr>
        <w:tabs>
          <w:tab w:val="center" w:pos="6431"/>
        </w:tabs>
        <w:rPr>
          <w:rFonts w:ascii="Barlow" w:eastAsia="Barlow" w:hAnsi="Barlow" w:cs="Barlow"/>
        </w:rPr>
        <w:sectPr w:rsidR="00CB6D04" w:rsidRPr="00785B6F">
          <w:type w:val="continuous"/>
          <w:pgSz w:w="15840" w:h="12240" w:orient="landscape"/>
          <w:pgMar w:top="1440" w:right="1538" w:bottom="1440" w:left="1440" w:header="720" w:footer="720" w:gutter="0"/>
          <w:cols w:space="720"/>
        </w:sectPr>
      </w:pPr>
    </w:p>
    <w:p w14:paraId="73555A33" w14:textId="66B7B32F" w:rsidR="001F77C6" w:rsidRPr="001F77C6" w:rsidRDefault="009164C5" w:rsidP="00FA368B">
      <w:pPr>
        <w:numPr>
          <w:ilvl w:val="0"/>
          <w:numId w:val="11"/>
        </w:numPr>
        <w:pBdr>
          <w:top w:val="nil"/>
          <w:left w:val="nil"/>
          <w:bottom w:val="nil"/>
          <w:right w:val="nil"/>
          <w:between w:val="nil"/>
        </w:pBdr>
        <w:spacing w:before="120" w:after="0" w:line="264" w:lineRule="auto"/>
        <w:jc w:val="both"/>
        <w:rPr>
          <w:rFonts w:ascii="Barlow" w:eastAsia="Barlow" w:hAnsi="Barlow" w:cs="Barlow"/>
          <w:b/>
          <w:color w:val="4E74A2"/>
          <w:sz w:val="28"/>
          <w:szCs w:val="28"/>
        </w:rPr>
      </w:pPr>
      <w:r>
        <w:rPr>
          <w:rFonts w:ascii="Barlow" w:eastAsia="Barlow" w:hAnsi="Barlow" w:cs="Barlow"/>
          <w:b/>
          <w:color w:val="4E74A2"/>
          <w:sz w:val="28"/>
          <w:szCs w:val="28"/>
        </w:rPr>
        <w:lastRenderedPageBreak/>
        <w:t>Hospitality facilities</w:t>
      </w:r>
    </w:p>
    <w:p w14:paraId="6F04B884" w14:textId="39F3B284" w:rsidR="009164C5" w:rsidRPr="009164C5" w:rsidRDefault="007F550B" w:rsidP="009164C5">
      <w:pPr>
        <w:ind w:left="360"/>
        <w:jc w:val="both"/>
        <w:rPr>
          <w:rFonts w:ascii="Barlow" w:eastAsia="Barlow" w:hAnsi="Barlow" w:cs="Barlow"/>
        </w:rPr>
      </w:pPr>
      <w:r>
        <w:rPr>
          <w:rFonts w:ascii="Barlow" w:eastAsia="Barlow" w:hAnsi="Barlow" w:cs="Barlow"/>
        </w:rPr>
        <w:br/>
      </w:r>
      <w:r w:rsidR="009164C5">
        <w:rPr>
          <w:rFonts w:ascii="Barlow" w:eastAsia="Barlow" w:hAnsi="Barlow" w:cs="Barlow"/>
        </w:rPr>
        <w:t xml:space="preserve">Within this zone, it is essential to design the </w:t>
      </w:r>
      <w:r w:rsidR="009164C5" w:rsidRPr="009164C5">
        <w:rPr>
          <w:rFonts w:ascii="Barlow" w:eastAsia="Barlow" w:hAnsi="Barlow" w:cs="Barlow"/>
        </w:rPr>
        <w:t xml:space="preserve">restaurant in accordance with the ski resort's capacities, incorporating multiple entrance points for the restaurant area. Alongside the café bar and restaurant, the kitchen should be designed to seamlessly accommodate the food preparation process, aligning with the restaurant's capacity. The kitchen should include an </w:t>
      </w:r>
      <w:r w:rsidR="00CB6D04">
        <w:rPr>
          <w:rFonts w:ascii="Barlow" w:eastAsia="Barlow" w:hAnsi="Barlow" w:cs="Barlow"/>
        </w:rPr>
        <w:t>service</w:t>
      </w:r>
      <w:r w:rsidR="009164C5" w:rsidRPr="009164C5">
        <w:rPr>
          <w:rFonts w:ascii="Barlow" w:eastAsia="Barlow" w:hAnsi="Barlow" w:cs="Barlow"/>
        </w:rPr>
        <w:t xml:space="preserve"> entrance in compliance with regulations.</w:t>
      </w:r>
    </w:p>
    <w:p w14:paraId="3BF800EC" w14:textId="7B30461A" w:rsidR="009164C5" w:rsidRPr="002762C7" w:rsidRDefault="009164C5" w:rsidP="002762C7">
      <w:pPr>
        <w:ind w:left="360"/>
        <w:jc w:val="both"/>
        <w:rPr>
          <w:rFonts w:ascii="Barlow" w:eastAsia="Barlow" w:hAnsi="Barlow" w:cs="Barlow"/>
          <w:u w:val="single"/>
        </w:rPr>
      </w:pPr>
      <w:r w:rsidRPr="009164C5">
        <w:rPr>
          <w:rFonts w:ascii="Barlow" w:eastAsia="Barlow" w:hAnsi="Barlow" w:cs="Barlow"/>
        </w:rPr>
        <w:t xml:space="preserve">In addition to the café bar and restaurant, it is necessary to design a terrace that can be partially covered (the covered portion of the terrace is included in the </w:t>
      </w:r>
      <w:r w:rsidR="00FC0F50" w:rsidRPr="00FC0F50">
        <w:rPr>
          <w:rFonts w:ascii="Barlow" w:eastAsia="Barlow" w:hAnsi="Barlow" w:cs="Barlow"/>
          <w:color w:val="000000"/>
        </w:rPr>
        <w:t xml:space="preserve">Gross Building Area </w:t>
      </w:r>
      <w:r w:rsidR="00FC0F50">
        <w:rPr>
          <w:rFonts w:ascii="Barlow" w:eastAsia="Barlow" w:hAnsi="Barlow" w:cs="Barlow"/>
          <w:color w:val="000000"/>
        </w:rPr>
        <w:t>calculation</w:t>
      </w:r>
      <w:r w:rsidR="00FC0F50" w:rsidRPr="00FC0F50">
        <w:rPr>
          <w:rFonts w:ascii="Barlow" w:eastAsia="Barlow" w:hAnsi="Barlow" w:cs="Barlow"/>
          <w:color w:val="000000"/>
        </w:rPr>
        <w:t>);</w:t>
      </w:r>
      <w:r w:rsidRPr="009164C5">
        <w:rPr>
          <w:rFonts w:ascii="Barlow" w:eastAsia="Barlow" w:hAnsi="Barlow" w:cs="Barlow"/>
        </w:rPr>
        <w:t xml:space="preserve">. </w:t>
      </w:r>
      <w:r w:rsidRPr="009164C5">
        <w:rPr>
          <w:rFonts w:ascii="Barlow" w:eastAsia="Barlow" w:hAnsi="Barlow" w:cs="Barlow"/>
          <w:u w:val="single"/>
        </w:rPr>
        <w:t>It is mandatory to plan for restroom facilities for both restaurant guests and employees.</w:t>
      </w:r>
    </w:p>
    <w:p w14:paraId="4A9371D2" w14:textId="688B9F8F" w:rsidR="00FA368B" w:rsidRPr="00A7024B" w:rsidRDefault="009164C5" w:rsidP="00A7024B">
      <w:pPr>
        <w:pStyle w:val="ListParagraph"/>
        <w:numPr>
          <w:ilvl w:val="0"/>
          <w:numId w:val="11"/>
        </w:numPr>
        <w:jc w:val="both"/>
        <w:rPr>
          <w:rFonts w:ascii="Barlow" w:eastAsia="Barlow" w:hAnsi="Barlow" w:cs="Barlow"/>
          <w:b/>
          <w:color w:val="4E74A2"/>
          <w:sz w:val="28"/>
          <w:szCs w:val="28"/>
        </w:rPr>
      </w:pPr>
      <w:r>
        <w:rPr>
          <w:rFonts w:ascii="Barlow" w:eastAsia="Barlow" w:hAnsi="Barlow" w:cs="Barlow"/>
          <w:b/>
          <w:color w:val="4E74A2"/>
          <w:sz w:val="28"/>
          <w:szCs w:val="28"/>
        </w:rPr>
        <w:t>Skiers' zone</w:t>
      </w:r>
    </w:p>
    <w:p w14:paraId="665628C3" w14:textId="23010C58" w:rsidR="00BE11EA" w:rsidRDefault="009164C5" w:rsidP="003F21D3">
      <w:pPr>
        <w:ind w:left="360"/>
        <w:jc w:val="both"/>
        <w:rPr>
          <w:rFonts w:ascii="Barlow" w:eastAsia="Barlow" w:hAnsi="Barlow" w:cs="Barlow"/>
        </w:rPr>
      </w:pPr>
      <w:r w:rsidRPr="009164C5">
        <w:rPr>
          <w:rFonts w:ascii="Barlow" w:eastAsia="Barlow" w:hAnsi="Barlow" w:cs="Barlow"/>
        </w:rPr>
        <w:t xml:space="preserve">The skiers' zone comprises an information center with ski pass sales points and a ski room. </w:t>
      </w:r>
      <w:r w:rsidR="003F21D3" w:rsidRPr="003F21D3">
        <w:rPr>
          <w:rFonts w:ascii="Barlow" w:eastAsia="Barlow" w:hAnsi="Barlow" w:cs="Barlow"/>
        </w:rPr>
        <w:t>It is preferable</w:t>
      </w:r>
      <w:r w:rsidR="003F21D3" w:rsidRPr="003F21D3">
        <w:t xml:space="preserve"> </w:t>
      </w:r>
      <w:r w:rsidR="003F21D3">
        <w:t>f</w:t>
      </w:r>
      <w:r w:rsidR="003F21D3" w:rsidRPr="003F21D3">
        <w:rPr>
          <w:rFonts w:ascii="Barlow" w:eastAsia="Barlow" w:hAnsi="Barlow" w:cs="Barlow"/>
        </w:rPr>
        <w:t>or the ski</w:t>
      </w:r>
      <w:r w:rsidR="003F21D3">
        <w:rPr>
          <w:rFonts w:ascii="Barlow" w:eastAsia="Barlow" w:hAnsi="Barlow" w:cs="Barlow"/>
        </w:rPr>
        <w:t>ers'</w:t>
      </w:r>
      <w:r w:rsidR="003F21D3" w:rsidRPr="003F21D3">
        <w:rPr>
          <w:rFonts w:ascii="Barlow" w:eastAsia="Barlow" w:hAnsi="Barlow" w:cs="Barlow"/>
        </w:rPr>
        <w:t xml:space="preserve"> </w:t>
      </w:r>
      <w:r w:rsidR="003F21D3">
        <w:rPr>
          <w:rFonts w:ascii="Barlow" w:eastAsia="Barlow" w:hAnsi="Barlow" w:cs="Barlow"/>
        </w:rPr>
        <w:t>zone</w:t>
      </w:r>
      <w:r w:rsidR="003F21D3" w:rsidRPr="003F21D3">
        <w:rPr>
          <w:rFonts w:ascii="Barlow" w:eastAsia="Barlow" w:hAnsi="Barlow" w:cs="Barlow"/>
        </w:rPr>
        <w:t xml:space="preserve"> to be connected to the administration. When designing the ski area, consider the position of the entrance in terms of accessibility and vistas towards the entire ski resort</w:t>
      </w:r>
      <w:r w:rsidRPr="009164C5">
        <w:rPr>
          <w:rFonts w:ascii="Barlow" w:eastAsia="Barlow" w:hAnsi="Barlow" w:cs="Barlow"/>
        </w:rPr>
        <w:t>. It is mandatory to plan restroom facilities for skiers in this zone.</w:t>
      </w:r>
    </w:p>
    <w:p w14:paraId="322A160A" w14:textId="46C37FCA" w:rsidR="00BE11EA" w:rsidRPr="00BE11EA" w:rsidRDefault="00BE3846" w:rsidP="00BE11EA">
      <w:pPr>
        <w:numPr>
          <w:ilvl w:val="0"/>
          <w:numId w:val="11"/>
        </w:numPr>
        <w:pBdr>
          <w:top w:val="nil"/>
          <w:left w:val="nil"/>
          <w:bottom w:val="nil"/>
          <w:right w:val="nil"/>
          <w:between w:val="nil"/>
        </w:pBdr>
        <w:spacing w:before="120" w:after="120" w:line="264" w:lineRule="auto"/>
        <w:jc w:val="both"/>
        <w:rPr>
          <w:rFonts w:ascii="Barlow" w:eastAsia="Barlow" w:hAnsi="Barlow" w:cs="Barlow"/>
          <w:b/>
          <w:color w:val="4E74A2"/>
          <w:sz w:val="28"/>
          <w:szCs w:val="28"/>
        </w:rPr>
      </w:pPr>
      <w:r>
        <w:rPr>
          <w:rFonts w:ascii="Barlow" w:eastAsia="Barlow" w:hAnsi="Barlow" w:cs="Barlow"/>
          <w:b/>
          <w:color w:val="4E74A2"/>
          <w:sz w:val="28"/>
          <w:szCs w:val="28"/>
        </w:rPr>
        <w:t>A</w:t>
      </w:r>
      <w:r w:rsidR="00763F5A">
        <w:rPr>
          <w:rFonts w:ascii="Barlow" w:eastAsia="Barlow" w:hAnsi="Barlow" w:cs="Barlow"/>
          <w:b/>
          <w:color w:val="4E74A2"/>
          <w:sz w:val="28"/>
          <w:szCs w:val="28"/>
        </w:rPr>
        <w:t>dministra</w:t>
      </w:r>
      <w:r w:rsidR="009164C5">
        <w:rPr>
          <w:rFonts w:ascii="Barlow" w:eastAsia="Barlow" w:hAnsi="Barlow" w:cs="Barlow"/>
          <w:b/>
          <w:color w:val="4E74A2"/>
          <w:sz w:val="28"/>
          <w:szCs w:val="28"/>
        </w:rPr>
        <w:t>tion</w:t>
      </w:r>
    </w:p>
    <w:p w14:paraId="532D4099" w14:textId="3F926145" w:rsidR="006A2CA4" w:rsidRDefault="00BE11EA">
      <w:pPr>
        <w:ind w:left="360"/>
        <w:jc w:val="both"/>
        <w:rPr>
          <w:rFonts w:ascii="Barlow" w:eastAsia="Barlow" w:hAnsi="Barlow" w:cs="Barlow"/>
        </w:rPr>
      </w:pPr>
      <w:r w:rsidRPr="00BE11EA">
        <w:rPr>
          <w:rFonts w:ascii="Barlow" w:eastAsia="Barlow" w:hAnsi="Barlow" w:cs="Barlow"/>
        </w:rPr>
        <w:t>All workspaces should be provided with direct sunlight, contingent upon the overall orientation of the building, climatic conditions, and wind direction. It is necessary to anticipate protection from excessive sunlight for all workspaces. A separate restroom facility should be planned for the administration zone.</w:t>
      </w:r>
      <w:r w:rsidR="00D86CA9">
        <w:rPr>
          <w:rFonts w:ascii="Barlow" w:eastAsia="Barlow" w:hAnsi="Barlow" w:cs="Barlow"/>
        </w:rPr>
        <w:t xml:space="preserve"> </w:t>
      </w:r>
    </w:p>
    <w:p w14:paraId="3C4E18D7" w14:textId="1C6A5BC5" w:rsidR="006A2CA4" w:rsidRDefault="009164C5" w:rsidP="00BE11EA">
      <w:pPr>
        <w:numPr>
          <w:ilvl w:val="0"/>
          <w:numId w:val="11"/>
        </w:numPr>
        <w:pBdr>
          <w:top w:val="nil"/>
          <w:left w:val="nil"/>
          <w:bottom w:val="nil"/>
          <w:right w:val="nil"/>
          <w:between w:val="nil"/>
        </w:pBdr>
        <w:spacing w:before="120" w:after="120" w:line="264" w:lineRule="auto"/>
        <w:rPr>
          <w:rFonts w:ascii="Barlow" w:eastAsia="Barlow" w:hAnsi="Barlow" w:cs="Barlow"/>
          <w:b/>
          <w:color w:val="4E74A2"/>
          <w:sz w:val="28"/>
          <w:szCs w:val="28"/>
        </w:rPr>
      </w:pPr>
      <w:r>
        <w:rPr>
          <w:rFonts w:ascii="Barlow" w:eastAsia="Barlow" w:hAnsi="Barlow" w:cs="Barlow"/>
          <w:b/>
          <w:color w:val="4E74A2"/>
          <w:sz w:val="28"/>
          <w:szCs w:val="28"/>
        </w:rPr>
        <w:t>Medical center and Mountain rescue   service</w:t>
      </w:r>
    </w:p>
    <w:p w14:paraId="2281BE37" w14:textId="559307B6" w:rsidR="00143531" w:rsidRDefault="00BE11EA" w:rsidP="001F77C6">
      <w:pPr>
        <w:ind w:left="360"/>
        <w:jc w:val="both"/>
        <w:rPr>
          <w:rFonts w:ascii="Barlow" w:eastAsia="Barlow" w:hAnsi="Barlow" w:cs="Barlow"/>
        </w:rPr>
      </w:pPr>
      <w:r w:rsidRPr="00BE11EA">
        <w:rPr>
          <w:rFonts w:ascii="Barlow" w:eastAsia="Barlow" w:hAnsi="Barlow" w:cs="Barlow"/>
        </w:rPr>
        <w:t xml:space="preserve">Within this zone, design a medical </w:t>
      </w:r>
      <w:r>
        <w:rPr>
          <w:rFonts w:ascii="Barlow" w:eastAsia="Barlow" w:hAnsi="Barlow" w:cs="Barlow"/>
        </w:rPr>
        <w:t>room</w:t>
      </w:r>
      <w:r w:rsidRPr="00BE11EA">
        <w:rPr>
          <w:rFonts w:ascii="Barlow" w:eastAsia="Barlow" w:hAnsi="Barlow" w:cs="Barlow"/>
        </w:rPr>
        <w:t xml:space="preserve">, offices for medical staff, and restroom facilities for employees with a changing room. Ensure access </w:t>
      </w:r>
      <w:r w:rsidR="002762C7">
        <w:rPr>
          <w:rFonts w:ascii="Barlow" w:eastAsia="Barlow" w:hAnsi="Barlow" w:cs="Barlow"/>
        </w:rPr>
        <w:t xml:space="preserve">to </w:t>
      </w:r>
      <w:r w:rsidRPr="00BE11EA">
        <w:rPr>
          <w:rFonts w:ascii="Barlow" w:eastAsia="Barlow" w:hAnsi="Barlow" w:cs="Barlow"/>
        </w:rPr>
        <w:t>the medical center and mountain rescue service vehicles for both ambulance and snowmobiles.</w:t>
      </w:r>
    </w:p>
    <w:p w14:paraId="733672AC" w14:textId="5230DBC7" w:rsidR="006C5E44" w:rsidRPr="00763F5A" w:rsidRDefault="009164C5" w:rsidP="00763F5A">
      <w:pPr>
        <w:numPr>
          <w:ilvl w:val="0"/>
          <w:numId w:val="11"/>
        </w:numPr>
        <w:pBdr>
          <w:top w:val="nil"/>
          <w:left w:val="nil"/>
          <w:bottom w:val="nil"/>
          <w:right w:val="nil"/>
          <w:between w:val="nil"/>
        </w:pBdr>
        <w:spacing w:before="120" w:after="120" w:line="264" w:lineRule="auto"/>
        <w:jc w:val="both"/>
        <w:rPr>
          <w:rFonts w:ascii="Barlow" w:eastAsia="Barlow" w:hAnsi="Barlow" w:cs="Barlow"/>
          <w:b/>
          <w:color w:val="4E74A2"/>
          <w:sz w:val="28"/>
          <w:szCs w:val="28"/>
        </w:rPr>
      </w:pPr>
      <w:r>
        <w:rPr>
          <w:rFonts w:ascii="Barlow" w:eastAsia="Barlow" w:hAnsi="Barlow" w:cs="Barlow"/>
          <w:b/>
          <w:color w:val="4E74A2"/>
          <w:sz w:val="28"/>
          <w:szCs w:val="28"/>
        </w:rPr>
        <w:t>Specialized vehicle zone</w:t>
      </w:r>
    </w:p>
    <w:p w14:paraId="015D5E9A" w14:textId="398EC1C8" w:rsidR="00665EBE" w:rsidRPr="006C5E44" w:rsidRDefault="00BE11EA" w:rsidP="00185937">
      <w:pPr>
        <w:ind w:left="360"/>
        <w:jc w:val="both"/>
        <w:rPr>
          <w:rFonts w:ascii="Barlow" w:eastAsia="Barlow" w:hAnsi="Barlow" w:cs="Barlow"/>
        </w:rPr>
      </w:pPr>
      <w:r w:rsidRPr="00BE11EA">
        <w:rPr>
          <w:rFonts w:ascii="Barlow" w:eastAsia="Barlow" w:hAnsi="Barlow" w:cs="Barlow"/>
        </w:rPr>
        <w:t>The specialized vehicles zone comprises spaces for snowplows and snowmobiles. For one snowplow</w:t>
      </w:r>
      <w:r>
        <w:rPr>
          <w:rFonts w:ascii="Barlow" w:eastAsia="Barlow" w:hAnsi="Barlow" w:cs="Barlow"/>
        </w:rPr>
        <w:t xml:space="preserve"> </w:t>
      </w:r>
      <w:r w:rsidRPr="00BE11EA">
        <w:rPr>
          <w:rFonts w:ascii="Barlow" w:eastAsia="Barlow" w:hAnsi="Barlow" w:cs="Barlow"/>
        </w:rPr>
        <w:t xml:space="preserve">garage space, design a repair channel. </w:t>
      </w:r>
      <w:r w:rsidR="00665EBE">
        <w:rPr>
          <w:rFonts w:ascii="Barlow" w:eastAsia="Barlow" w:hAnsi="Barlow" w:cs="Barlow"/>
        </w:rPr>
        <w:t>It is necessary to plan 4 garage spaces for specialized vehicles with separate entrances</w:t>
      </w:r>
      <w:r w:rsidR="00185937" w:rsidRPr="002713EE">
        <w:rPr>
          <w:rFonts w:ascii="Barlow" w:eastAsia="Barlow" w:hAnsi="Barlow" w:cs="Barlow"/>
        </w:rPr>
        <w:t>. The minimum clear dimension for the entrance doors for specialized vehicles is 600</w:t>
      </w:r>
      <w:r w:rsidR="002713EE" w:rsidRPr="002713EE">
        <w:rPr>
          <w:rFonts w:ascii="Barlow" w:eastAsia="Barlow" w:hAnsi="Barlow" w:cs="Barlow"/>
        </w:rPr>
        <w:t>/</w:t>
      </w:r>
      <w:r w:rsidR="00185937" w:rsidRPr="002713EE">
        <w:rPr>
          <w:rFonts w:ascii="Barlow" w:eastAsia="Barlow" w:hAnsi="Barlow" w:cs="Barlow"/>
        </w:rPr>
        <w:t xml:space="preserve">400cm. </w:t>
      </w:r>
      <w:r w:rsidR="00665EBE" w:rsidRPr="002713EE">
        <w:rPr>
          <w:rFonts w:ascii="Barlow" w:eastAsia="Barlow" w:hAnsi="Barlow" w:cs="Barlow"/>
        </w:rPr>
        <w:t>The height of the room for snowplow spaces and the spot for snowmobiles is 450cm.</w:t>
      </w:r>
    </w:p>
    <w:p w14:paraId="1656B0F9" w14:textId="70E9BDC5" w:rsidR="006A2CA4" w:rsidRDefault="00BE3846">
      <w:pPr>
        <w:numPr>
          <w:ilvl w:val="0"/>
          <w:numId w:val="11"/>
        </w:numPr>
        <w:pBdr>
          <w:top w:val="nil"/>
          <w:left w:val="nil"/>
          <w:bottom w:val="nil"/>
          <w:right w:val="nil"/>
          <w:between w:val="nil"/>
        </w:pBdr>
        <w:spacing w:before="120" w:after="120" w:line="264" w:lineRule="auto"/>
        <w:jc w:val="both"/>
        <w:rPr>
          <w:rFonts w:ascii="Barlow" w:eastAsia="Barlow" w:hAnsi="Barlow" w:cs="Barlow"/>
          <w:b/>
          <w:color w:val="4E74A2"/>
          <w:sz w:val="28"/>
          <w:szCs w:val="28"/>
        </w:rPr>
      </w:pPr>
      <w:r>
        <w:rPr>
          <w:rFonts w:ascii="Barlow" w:eastAsia="Barlow" w:hAnsi="Barlow" w:cs="Barlow"/>
          <w:b/>
          <w:color w:val="4E74A2"/>
          <w:sz w:val="28"/>
          <w:szCs w:val="28"/>
        </w:rPr>
        <w:t>G</w:t>
      </w:r>
      <w:r w:rsidR="00763F5A">
        <w:rPr>
          <w:rFonts w:ascii="Barlow" w:eastAsia="Barlow" w:hAnsi="Barlow" w:cs="Barlow"/>
          <w:b/>
          <w:color w:val="4E74A2"/>
          <w:sz w:val="28"/>
          <w:szCs w:val="28"/>
        </w:rPr>
        <w:t>ara</w:t>
      </w:r>
      <w:r w:rsidR="009164C5">
        <w:rPr>
          <w:rFonts w:ascii="Barlow" w:eastAsia="Barlow" w:hAnsi="Barlow" w:cs="Barlow"/>
          <w:b/>
          <w:color w:val="4E74A2"/>
          <w:sz w:val="28"/>
          <w:szCs w:val="28"/>
        </w:rPr>
        <w:t>ge</w:t>
      </w:r>
    </w:p>
    <w:p w14:paraId="7FC04A9D" w14:textId="7DD02DEE" w:rsidR="00BE11EA" w:rsidRDefault="00BE11EA" w:rsidP="00BE11EA">
      <w:pPr>
        <w:pBdr>
          <w:top w:val="nil"/>
          <w:left w:val="nil"/>
          <w:bottom w:val="nil"/>
          <w:right w:val="nil"/>
          <w:between w:val="nil"/>
        </w:pBdr>
        <w:spacing w:before="120" w:after="120" w:line="264" w:lineRule="auto"/>
        <w:ind w:left="360"/>
        <w:jc w:val="both"/>
        <w:rPr>
          <w:rFonts w:ascii="Barlow" w:eastAsia="Barlow" w:hAnsi="Barlow" w:cs="Barlow"/>
        </w:rPr>
      </w:pPr>
      <w:r w:rsidRPr="003F21D3">
        <w:rPr>
          <w:rFonts w:ascii="Barlow" w:eastAsia="Barlow" w:hAnsi="Barlow" w:cs="Barlow"/>
        </w:rPr>
        <w:t>Consider multiple options for providing parking space (open parking area, underground garage). In</w:t>
      </w:r>
      <w:r w:rsidRPr="00BE11EA">
        <w:rPr>
          <w:rFonts w:ascii="Barlow" w:eastAsia="Barlow" w:hAnsi="Barlow" w:cs="Barlow"/>
        </w:rPr>
        <w:t xml:space="preserve"> the case of constructing an underground garage, define the highest corner of the underground garage space in relation to the base station so that the final level can be used as an open platform between the base station and </w:t>
      </w:r>
      <w:r w:rsidR="00665EBE">
        <w:rPr>
          <w:rFonts w:ascii="Barlow" w:eastAsia="Barlow" w:hAnsi="Barlow" w:cs="Barlow"/>
        </w:rPr>
        <w:t>the</w:t>
      </w:r>
      <w:r w:rsidR="00665EBE" w:rsidRPr="002713EE">
        <w:rPr>
          <w:rFonts w:ascii="Barlow" w:eastAsia="Barlow" w:hAnsi="Barlow" w:cs="Barlow"/>
          <w:color w:val="000000" w:themeColor="text1"/>
        </w:rPr>
        <w:t xml:space="preserve"> departure </w:t>
      </w:r>
      <w:r w:rsidR="001D34E1">
        <w:rPr>
          <w:rFonts w:ascii="Barlow" w:eastAsia="Barlow" w:hAnsi="Barlow" w:cs="Barlow"/>
          <w:color w:val="000000" w:themeColor="text1"/>
        </w:rPr>
        <w:t>station</w:t>
      </w:r>
      <w:r w:rsidR="00665EBE" w:rsidRPr="002713EE">
        <w:rPr>
          <w:rFonts w:ascii="Barlow" w:eastAsia="Barlow" w:hAnsi="Barlow" w:cs="Barlow"/>
          <w:color w:val="000000" w:themeColor="text1"/>
        </w:rPr>
        <w:t xml:space="preserve"> for the ski lift</w:t>
      </w:r>
      <w:r w:rsidRPr="002713EE">
        <w:rPr>
          <w:rFonts w:ascii="Barlow" w:eastAsia="Barlow" w:hAnsi="Barlow" w:cs="Barlow"/>
          <w:color w:val="000000" w:themeColor="text1"/>
        </w:rPr>
        <w:t xml:space="preserve">. Participants in the competition are also given the opportunity to design and propose </w:t>
      </w:r>
      <w:r w:rsidRPr="002713EE">
        <w:rPr>
          <w:rFonts w:ascii="Barlow" w:eastAsia="Barlow" w:hAnsi="Barlow" w:cs="Barlow"/>
        </w:rPr>
        <w:t>an alternative use for the final surface of the garage. In the</w:t>
      </w:r>
      <w:r w:rsidRPr="00BE11EA">
        <w:rPr>
          <w:rFonts w:ascii="Barlow" w:eastAsia="Barlow" w:hAnsi="Barlow" w:cs="Barlow"/>
        </w:rPr>
        <w:t xml:space="preserve"> event of constructing two or more structures, explore the possibility of connecting them according to their function.</w:t>
      </w:r>
    </w:p>
    <w:p w14:paraId="645B9500" w14:textId="71986DFC" w:rsidR="00763F5A" w:rsidRPr="00763F5A" w:rsidRDefault="009164C5" w:rsidP="00763F5A">
      <w:pPr>
        <w:numPr>
          <w:ilvl w:val="0"/>
          <w:numId w:val="11"/>
        </w:numPr>
        <w:pBdr>
          <w:top w:val="nil"/>
          <w:left w:val="nil"/>
          <w:bottom w:val="nil"/>
          <w:right w:val="nil"/>
          <w:between w:val="nil"/>
        </w:pBdr>
        <w:spacing w:before="120" w:after="120" w:line="264" w:lineRule="auto"/>
        <w:jc w:val="both"/>
        <w:rPr>
          <w:rFonts w:ascii="Barlow" w:eastAsia="Barlow" w:hAnsi="Barlow" w:cs="Barlow"/>
          <w:b/>
          <w:color w:val="4E74A2"/>
          <w:sz w:val="28"/>
          <w:szCs w:val="28"/>
        </w:rPr>
      </w:pPr>
      <w:r>
        <w:rPr>
          <w:rFonts w:ascii="Barlow" w:eastAsia="Barlow" w:hAnsi="Barlow" w:cs="Barlow"/>
          <w:b/>
          <w:color w:val="4E74A2"/>
          <w:sz w:val="28"/>
          <w:szCs w:val="28"/>
        </w:rPr>
        <w:lastRenderedPageBreak/>
        <w:t>Technical rooms</w:t>
      </w:r>
    </w:p>
    <w:p w14:paraId="37685019" w14:textId="2CD9FA95" w:rsidR="003B4A17" w:rsidRDefault="00BE11EA" w:rsidP="00185937">
      <w:pPr>
        <w:ind w:left="360"/>
        <w:jc w:val="both"/>
        <w:rPr>
          <w:rFonts w:ascii="Barlow" w:eastAsia="Barlow" w:hAnsi="Barlow" w:cs="Barlow"/>
        </w:rPr>
      </w:pPr>
      <w:r w:rsidRPr="00BE11EA">
        <w:rPr>
          <w:rFonts w:ascii="Barlow" w:eastAsia="Barlow" w:hAnsi="Barlow" w:cs="Barlow"/>
        </w:rPr>
        <w:t>Alongside the mentioned facilities, design all associated spaces: warehouse, workshop, boiler room, and other technical rooms necessary for the functioning of the base station.</w:t>
      </w:r>
    </w:p>
    <w:p w14:paraId="416EE7FE" w14:textId="77777777" w:rsidR="00185937" w:rsidRPr="00550D75" w:rsidRDefault="00185937" w:rsidP="00185937">
      <w:pPr>
        <w:ind w:left="360"/>
        <w:jc w:val="both"/>
        <w:rPr>
          <w:rFonts w:ascii="Barlow" w:eastAsia="Barlow" w:hAnsi="Barlow" w:cs="Barlow"/>
        </w:rPr>
      </w:pPr>
    </w:p>
    <w:p w14:paraId="72F6ED6F" w14:textId="1648C4A6" w:rsidR="006A2CA4" w:rsidRPr="00185937" w:rsidRDefault="009164C5" w:rsidP="00185937">
      <w:pPr>
        <w:pBdr>
          <w:top w:val="nil"/>
          <w:left w:val="nil"/>
          <w:bottom w:val="nil"/>
          <w:right w:val="nil"/>
          <w:between w:val="nil"/>
        </w:pBdr>
        <w:spacing w:line="256" w:lineRule="auto"/>
        <w:ind w:firstLine="360"/>
        <w:jc w:val="both"/>
        <w:rPr>
          <w:rFonts w:ascii="Barlow" w:eastAsia="Barlow" w:hAnsi="Barlow" w:cs="Barlow"/>
          <w:b/>
          <w:color w:val="000000" w:themeColor="text1"/>
        </w:rPr>
      </w:pPr>
      <w:r w:rsidRPr="00185937">
        <w:rPr>
          <w:rFonts w:ascii="Barlow" w:eastAsia="Barlow" w:hAnsi="Barlow" w:cs="Barlow"/>
          <w:b/>
          <w:color w:val="000000" w:themeColor="text1"/>
        </w:rPr>
        <w:t>Communications</w:t>
      </w:r>
    </w:p>
    <w:p w14:paraId="3DC36460" w14:textId="6D7CE29B" w:rsidR="00FC7802" w:rsidRDefault="00FC7802" w:rsidP="003B4A17">
      <w:pPr>
        <w:ind w:left="360"/>
        <w:jc w:val="both"/>
        <w:rPr>
          <w:rFonts w:ascii="Barlow" w:eastAsia="Barlow" w:hAnsi="Barlow" w:cs="Barlow"/>
        </w:rPr>
      </w:pPr>
      <w:r w:rsidRPr="00FC7802">
        <w:rPr>
          <w:rFonts w:ascii="Barlow" w:eastAsia="Barlow" w:hAnsi="Barlow" w:cs="Barlow"/>
        </w:rPr>
        <w:t xml:space="preserve">The surfaces of communication areas, sanitary blocks, lobbies, and corridors contribute </w:t>
      </w:r>
      <w:r w:rsidRPr="00FC0F50">
        <w:rPr>
          <w:rFonts w:ascii="Barlow" w:eastAsia="Barlow" w:hAnsi="Barlow" w:cs="Barlow"/>
        </w:rPr>
        <w:t xml:space="preserve">to the total </w:t>
      </w:r>
      <w:r w:rsidR="00FC0F50" w:rsidRPr="00FC0F50">
        <w:rPr>
          <w:rFonts w:ascii="Barlow" w:eastAsia="Barlow" w:hAnsi="Barlow" w:cs="Barlow"/>
          <w:color w:val="000000"/>
        </w:rPr>
        <w:t>Gross Building Area (GBA)</w:t>
      </w:r>
      <w:r w:rsidRPr="00FC7802">
        <w:rPr>
          <w:rFonts w:ascii="Barlow" w:eastAsia="Barlow" w:hAnsi="Barlow" w:cs="Barlow"/>
        </w:rPr>
        <w:t>.</w:t>
      </w:r>
    </w:p>
    <w:p w14:paraId="5CEE88E9" w14:textId="205025B5" w:rsidR="00BE11EA" w:rsidRPr="00BE11EA" w:rsidRDefault="00BE11EA" w:rsidP="003B4A17">
      <w:pPr>
        <w:ind w:left="360"/>
        <w:jc w:val="both"/>
        <w:rPr>
          <w:rFonts w:ascii="Barlow" w:eastAsia="Barlow" w:hAnsi="Barlow" w:cs="Barlow"/>
        </w:rPr>
      </w:pPr>
      <w:r w:rsidRPr="00BE11EA">
        <w:rPr>
          <w:rFonts w:ascii="Barlow" w:eastAsia="Barlow" w:hAnsi="Barlow" w:cs="Barlow"/>
        </w:rPr>
        <w:t>The lobbies, corridors, vertical communications, and restroom blocks, including the mandatory cabin for individuals with reduced mobility and disabilities, need to be dimensioned according to the applicable standards for this type of facility.</w:t>
      </w:r>
    </w:p>
    <w:p w14:paraId="3E141F60" w14:textId="77777777" w:rsidR="00FC7802" w:rsidRDefault="00BE11EA" w:rsidP="00FC7802">
      <w:pPr>
        <w:ind w:left="360"/>
        <w:jc w:val="both"/>
        <w:rPr>
          <w:rFonts w:ascii="Barlow" w:eastAsia="Barlow" w:hAnsi="Barlow" w:cs="Barlow"/>
        </w:rPr>
      </w:pPr>
      <w:r w:rsidRPr="00BE11EA">
        <w:rPr>
          <w:rFonts w:ascii="Barlow" w:eastAsia="Barlow" w:hAnsi="Barlow" w:cs="Barlow"/>
        </w:rPr>
        <w:t xml:space="preserve">Communication surfaces should be short and straightforward, enabling easy orientation and providing sufficient volume for safe movement. </w:t>
      </w:r>
    </w:p>
    <w:p w14:paraId="37C9EAFB" w14:textId="71E09EFE" w:rsidR="00FC7802" w:rsidRDefault="00FC7802" w:rsidP="00FC7802">
      <w:pPr>
        <w:ind w:left="360"/>
        <w:jc w:val="both"/>
        <w:rPr>
          <w:rFonts w:ascii="Barlow" w:eastAsia="Barlow" w:hAnsi="Barlow" w:cs="Barlow"/>
        </w:rPr>
      </w:pPr>
      <w:r w:rsidRPr="00FC7802">
        <w:rPr>
          <w:rFonts w:ascii="Barlow" w:eastAsia="Barlow" w:hAnsi="Barlow" w:cs="Barlow"/>
        </w:rPr>
        <w:t xml:space="preserve">In front of all entrances to the building, it is necessary to design appropriate windbreaks, which are included in the </w:t>
      </w:r>
      <w:r w:rsidRPr="00FC0F50">
        <w:rPr>
          <w:rFonts w:ascii="Barlow" w:eastAsia="Barlow" w:hAnsi="Barlow" w:cs="Barlow"/>
        </w:rPr>
        <w:t>total G</w:t>
      </w:r>
      <w:r w:rsidR="00FC0F50" w:rsidRPr="00FC0F50">
        <w:rPr>
          <w:rFonts w:ascii="Barlow" w:eastAsia="Barlow" w:hAnsi="Barlow" w:cs="Barlow"/>
        </w:rPr>
        <w:t>B</w:t>
      </w:r>
      <w:r w:rsidRPr="00FC0F50">
        <w:rPr>
          <w:rFonts w:ascii="Barlow" w:eastAsia="Barlow" w:hAnsi="Barlow" w:cs="Barlow"/>
        </w:rPr>
        <w:t>A, taking into consideration climatic conditions and precipitation</w:t>
      </w:r>
      <w:r w:rsidRPr="00FC7802">
        <w:rPr>
          <w:rFonts w:ascii="Barlow" w:eastAsia="Barlow" w:hAnsi="Barlow" w:cs="Barlow"/>
        </w:rPr>
        <w:t>. If entrance doors are glazed, the glass must be resistant to wind and precipitation impact.</w:t>
      </w:r>
    </w:p>
    <w:p w14:paraId="514071D4" w14:textId="305BC016" w:rsidR="00FA1F61" w:rsidRDefault="00FA1F61" w:rsidP="00FC7802">
      <w:pPr>
        <w:ind w:left="360"/>
        <w:jc w:val="both"/>
        <w:rPr>
          <w:rFonts w:ascii="Barlow" w:eastAsia="Barlow" w:hAnsi="Barlow" w:cs="Barlow"/>
        </w:rPr>
      </w:pPr>
    </w:p>
    <w:p w14:paraId="4AE4DF50" w14:textId="77777777" w:rsidR="00FA1F61" w:rsidRDefault="00FA1F61" w:rsidP="00FC7802">
      <w:pPr>
        <w:ind w:left="360"/>
        <w:jc w:val="both"/>
        <w:rPr>
          <w:rFonts w:ascii="Barlow" w:eastAsia="Barlow" w:hAnsi="Barlow" w:cs="Barlow"/>
        </w:rPr>
      </w:pPr>
    </w:p>
    <w:p w14:paraId="2F7EDB95" w14:textId="47C17EC3" w:rsidR="00316791" w:rsidRDefault="00316791" w:rsidP="00FA1F61">
      <w:pPr>
        <w:jc w:val="both"/>
        <w:rPr>
          <w:rFonts w:ascii="Barlow" w:eastAsia="Barlow" w:hAnsi="Barlow" w:cs="Barlow"/>
        </w:rPr>
      </w:pPr>
    </w:p>
    <w:p w14:paraId="71073900" w14:textId="42EA3E26" w:rsidR="006A2CA4" w:rsidRPr="00763F5A" w:rsidRDefault="00316791" w:rsidP="00763F5A">
      <w:pPr>
        <w:pStyle w:val="ListParagraph"/>
        <w:numPr>
          <w:ilvl w:val="0"/>
          <w:numId w:val="21"/>
        </w:numPr>
        <w:pBdr>
          <w:top w:val="nil"/>
          <w:left w:val="nil"/>
          <w:bottom w:val="nil"/>
          <w:right w:val="nil"/>
          <w:between w:val="nil"/>
        </w:pBdr>
        <w:shd w:val="clear" w:color="auto" w:fill="4E74A2"/>
        <w:ind w:left="360" w:firstLine="0"/>
        <w:jc w:val="both"/>
        <w:rPr>
          <w:rFonts w:ascii="Barlow" w:eastAsia="Barlow" w:hAnsi="Barlow" w:cs="Barlow"/>
          <w:b/>
          <w:color w:val="FFFFFF"/>
          <w:sz w:val="32"/>
          <w:szCs w:val="32"/>
        </w:rPr>
      </w:pPr>
      <w:r>
        <w:rPr>
          <w:rFonts w:ascii="Barlow" w:eastAsia="Barlow" w:hAnsi="Barlow" w:cs="Barlow"/>
          <w:b/>
          <w:color w:val="FFFFFF"/>
          <w:sz w:val="32"/>
          <w:szCs w:val="32"/>
        </w:rPr>
        <w:t>COMPETITION DOCUMENTATION</w:t>
      </w:r>
    </w:p>
    <w:p w14:paraId="28F818F8" w14:textId="77777777" w:rsidR="001A2944" w:rsidRDefault="001A2944" w:rsidP="00763F5A">
      <w:pPr>
        <w:ind w:left="360"/>
        <w:jc w:val="both"/>
        <w:rPr>
          <w:rFonts w:ascii="Barlow" w:eastAsia="Barlow" w:hAnsi="Barlow" w:cs="Barlow"/>
        </w:rPr>
      </w:pPr>
    </w:p>
    <w:p w14:paraId="0ED560D6" w14:textId="77777777" w:rsidR="003B4A17" w:rsidRDefault="003B4A17" w:rsidP="00763F5A">
      <w:pPr>
        <w:ind w:left="360"/>
        <w:jc w:val="both"/>
        <w:rPr>
          <w:rFonts w:ascii="Barlow" w:eastAsia="Barlow" w:hAnsi="Barlow" w:cs="Barlow"/>
        </w:rPr>
      </w:pPr>
      <w:r w:rsidRPr="003B4A17">
        <w:rPr>
          <w:rFonts w:ascii="Barlow" w:eastAsia="Barlow" w:hAnsi="Barlow" w:cs="Barlow"/>
        </w:rPr>
        <w:t xml:space="preserve">Competition documentation is a collection of documents, data, and conditions provided to participants as the basis for creating a competition entry. </w:t>
      </w:r>
    </w:p>
    <w:p w14:paraId="7385E26E" w14:textId="7B4CC77D" w:rsidR="003B4A17" w:rsidRDefault="003B4A17" w:rsidP="003B4A17">
      <w:pPr>
        <w:ind w:left="357"/>
        <w:contextualSpacing/>
        <w:jc w:val="both"/>
        <w:rPr>
          <w:rFonts w:ascii="Barlow" w:hAnsi="Barlow"/>
        </w:rPr>
      </w:pPr>
      <w:r w:rsidRPr="00547AEC">
        <w:rPr>
          <w:rFonts w:ascii="Barlow" w:hAnsi="Barlow"/>
        </w:rPr>
        <w:t>The Competition documents consist of a textual and a graphic part</w:t>
      </w:r>
      <w:r>
        <w:rPr>
          <w:rFonts w:ascii="Barlow" w:hAnsi="Barlow"/>
        </w:rPr>
        <w:t>.</w:t>
      </w:r>
    </w:p>
    <w:p w14:paraId="30643967" w14:textId="77777777" w:rsidR="003B4A17" w:rsidRDefault="003B4A17" w:rsidP="00763F5A">
      <w:pPr>
        <w:ind w:left="360"/>
        <w:jc w:val="both"/>
        <w:rPr>
          <w:rFonts w:ascii="Barlow" w:eastAsia="Barlow" w:hAnsi="Barlow" w:cs="Barlow"/>
        </w:rPr>
      </w:pPr>
    </w:p>
    <w:p w14:paraId="7352AE77" w14:textId="77777777" w:rsidR="001F77C6" w:rsidRPr="001F77C6" w:rsidRDefault="001F77C6" w:rsidP="00763F5A">
      <w:pPr>
        <w:pStyle w:val="ListParagraph"/>
        <w:numPr>
          <w:ilvl w:val="0"/>
          <w:numId w:val="1"/>
        </w:numPr>
        <w:pBdr>
          <w:top w:val="nil"/>
          <w:left w:val="nil"/>
          <w:bottom w:val="nil"/>
          <w:right w:val="nil"/>
          <w:between w:val="nil"/>
        </w:pBdr>
        <w:ind w:firstLine="0"/>
        <w:contextualSpacing w:val="0"/>
        <w:jc w:val="both"/>
        <w:rPr>
          <w:rFonts w:ascii="Barlow" w:eastAsia="Barlow" w:hAnsi="Barlow" w:cs="Barlow"/>
          <w:b/>
          <w:vanish/>
          <w:color w:val="4E74A2"/>
          <w:sz w:val="28"/>
          <w:szCs w:val="28"/>
        </w:rPr>
      </w:pPr>
    </w:p>
    <w:p w14:paraId="45FC05AA" w14:textId="77777777" w:rsidR="001F77C6" w:rsidRPr="001F77C6" w:rsidRDefault="001F77C6" w:rsidP="00763F5A">
      <w:pPr>
        <w:pStyle w:val="ListParagraph"/>
        <w:numPr>
          <w:ilvl w:val="0"/>
          <w:numId w:val="1"/>
        </w:numPr>
        <w:pBdr>
          <w:top w:val="nil"/>
          <w:left w:val="nil"/>
          <w:bottom w:val="nil"/>
          <w:right w:val="nil"/>
          <w:between w:val="nil"/>
        </w:pBdr>
        <w:ind w:firstLine="0"/>
        <w:contextualSpacing w:val="0"/>
        <w:jc w:val="both"/>
        <w:rPr>
          <w:rFonts w:ascii="Barlow" w:eastAsia="Barlow" w:hAnsi="Barlow" w:cs="Barlow"/>
          <w:b/>
          <w:vanish/>
          <w:color w:val="4E74A2"/>
          <w:sz w:val="28"/>
          <w:szCs w:val="28"/>
        </w:rPr>
      </w:pPr>
    </w:p>
    <w:p w14:paraId="70721D1A" w14:textId="77777777" w:rsidR="001F77C6" w:rsidRPr="001F77C6" w:rsidRDefault="001F77C6" w:rsidP="00763F5A">
      <w:pPr>
        <w:pStyle w:val="ListParagraph"/>
        <w:numPr>
          <w:ilvl w:val="0"/>
          <w:numId w:val="1"/>
        </w:numPr>
        <w:pBdr>
          <w:top w:val="nil"/>
          <w:left w:val="nil"/>
          <w:bottom w:val="nil"/>
          <w:right w:val="nil"/>
          <w:between w:val="nil"/>
        </w:pBdr>
        <w:ind w:firstLine="0"/>
        <w:contextualSpacing w:val="0"/>
        <w:jc w:val="both"/>
        <w:rPr>
          <w:rFonts w:ascii="Barlow" w:eastAsia="Barlow" w:hAnsi="Barlow" w:cs="Barlow"/>
          <w:b/>
          <w:vanish/>
          <w:color w:val="4E74A2"/>
          <w:sz w:val="28"/>
          <w:szCs w:val="28"/>
        </w:rPr>
      </w:pPr>
    </w:p>
    <w:p w14:paraId="64D3602F" w14:textId="77777777" w:rsidR="001F77C6" w:rsidRPr="001F77C6" w:rsidRDefault="001F77C6" w:rsidP="00763F5A">
      <w:pPr>
        <w:pStyle w:val="ListParagraph"/>
        <w:numPr>
          <w:ilvl w:val="0"/>
          <w:numId w:val="1"/>
        </w:numPr>
        <w:pBdr>
          <w:top w:val="nil"/>
          <w:left w:val="nil"/>
          <w:bottom w:val="nil"/>
          <w:right w:val="nil"/>
          <w:between w:val="nil"/>
        </w:pBdr>
        <w:ind w:firstLine="0"/>
        <w:contextualSpacing w:val="0"/>
        <w:jc w:val="both"/>
        <w:rPr>
          <w:rFonts w:ascii="Barlow" w:eastAsia="Barlow" w:hAnsi="Barlow" w:cs="Barlow"/>
          <w:b/>
          <w:vanish/>
          <w:color w:val="4E74A2"/>
          <w:sz w:val="28"/>
          <w:szCs w:val="28"/>
        </w:rPr>
      </w:pPr>
    </w:p>
    <w:p w14:paraId="1C1DE117" w14:textId="08E6A1A0" w:rsidR="001F77C6" w:rsidRPr="00763F5A" w:rsidRDefault="00BE3846" w:rsidP="00763F5A">
      <w:pPr>
        <w:pStyle w:val="ListParagraph"/>
        <w:numPr>
          <w:ilvl w:val="1"/>
          <w:numId w:val="21"/>
        </w:numPr>
        <w:pBdr>
          <w:top w:val="nil"/>
          <w:left w:val="nil"/>
          <w:bottom w:val="nil"/>
          <w:right w:val="nil"/>
          <w:between w:val="nil"/>
        </w:pBdr>
        <w:jc w:val="both"/>
        <w:rPr>
          <w:rFonts w:ascii="Barlow" w:eastAsia="Barlow" w:hAnsi="Barlow" w:cs="Barlow"/>
          <w:b/>
          <w:color w:val="4E74A2"/>
          <w:sz w:val="28"/>
          <w:szCs w:val="28"/>
        </w:rPr>
      </w:pPr>
      <w:r w:rsidRPr="00763F5A">
        <w:rPr>
          <w:rFonts w:ascii="Barlow" w:eastAsia="Barlow" w:hAnsi="Barlow" w:cs="Barlow"/>
          <w:b/>
          <w:color w:val="4E74A2"/>
          <w:sz w:val="28"/>
          <w:szCs w:val="28"/>
        </w:rPr>
        <w:t>Te</w:t>
      </w:r>
      <w:r w:rsidR="00316791">
        <w:rPr>
          <w:rFonts w:ascii="Barlow" w:eastAsia="Barlow" w:hAnsi="Barlow" w:cs="Barlow"/>
          <w:b/>
          <w:color w:val="4E74A2"/>
          <w:sz w:val="28"/>
          <w:szCs w:val="28"/>
        </w:rPr>
        <w:t>xtual part</w:t>
      </w:r>
    </w:p>
    <w:p w14:paraId="436100A5" w14:textId="610FC281" w:rsidR="003B4A17" w:rsidRDefault="003B4A17" w:rsidP="003B4A17">
      <w:pPr>
        <w:pBdr>
          <w:top w:val="nil"/>
          <w:left w:val="nil"/>
          <w:bottom w:val="nil"/>
          <w:right w:val="nil"/>
          <w:between w:val="nil"/>
        </w:pBdr>
        <w:spacing w:after="0"/>
        <w:ind w:left="360"/>
        <w:jc w:val="both"/>
        <w:rPr>
          <w:rFonts w:ascii="Barlow" w:eastAsia="Barlow" w:hAnsi="Barlow" w:cs="Barlow"/>
        </w:rPr>
      </w:pPr>
      <w:r>
        <w:rPr>
          <w:rFonts w:ascii="Barlow" w:eastAsia="Barlow" w:hAnsi="Barlow" w:cs="Barlow"/>
        </w:rPr>
        <w:t>T</w:t>
      </w:r>
      <w:r w:rsidRPr="003B4A17">
        <w:rPr>
          <w:rFonts w:ascii="Barlow" w:eastAsia="Barlow" w:hAnsi="Barlow" w:cs="Barlow"/>
        </w:rPr>
        <w:t xml:space="preserve">extual part </w:t>
      </w:r>
      <w:r>
        <w:rPr>
          <w:rFonts w:ascii="Barlow" w:eastAsia="Barlow" w:hAnsi="Barlow" w:cs="Barlow"/>
        </w:rPr>
        <w:t>of the competition documentation consists of:</w:t>
      </w:r>
    </w:p>
    <w:p w14:paraId="23587E82" w14:textId="77777777" w:rsidR="003B4A17" w:rsidRDefault="003B4A17" w:rsidP="003B4A17">
      <w:pPr>
        <w:pBdr>
          <w:top w:val="nil"/>
          <w:left w:val="nil"/>
          <w:bottom w:val="nil"/>
          <w:right w:val="nil"/>
          <w:between w:val="nil"/>
        </w:pBdr>
        <w:spacing w:after="0"/>
        <w:ind w:left="360"/>
        <w:jc w:val="both"/>
        <w:rPr>
          <w:rFonts w:ascii="Barlow" w:eastAsia="Barlow" w:hAnsi="Barlow" w:cs="Barlow"/>
        </w:rPr>
      </w:pPr>
    </w:p>
    <w:p w14:paraId="5796717D" w14:textId="17C79B78" w:rsidR="001F77C6" w:rsidRPr="003B4A17" w:rsidRDefault="003B4A17" w:rsidP="003B4A17">
      <w:pPr>
        <w:pStyle w:val="ListParagraph"/>
        <w:numPr>
          <w:ilvl w:val="0"/>
          <w:numId w:val="15"/>
        </w:numPr>
        <w:pBdr>
          <w:top w:val="nil"/>
          <w:left w:val="nil"/>
          <w:bottom w:val="nil"/>
          <w:right w:val="nil"/>
          <w:between w:val="nil"/>
        </w:pBdr>
        <w:spacing w:after="0"/>
        <w:jc w:val="both"/>
        <w:rPr>
          <w:rFonts w:ascii="Barlow" w:eastAsia="Barlow" w:hAnsi="Barlow" w:cs="Barlow"/>
          <w:color w:val="000000"/>
        </w:rPr>
      </w:pPr>
      <w:r>
        <w:rPr>
          <w:rFonts w:ascii="Barlow" w:eastAsia="Barlow" w:hAnsi="Barlow" w:cs="Barlow"/>
          <w:color w:val="000000"/>
        </w:rPr>
        <w:t xml:space="preserve">Competition </w:t>
      </w:r>
      <w:r w:rsidR="002762C7">
        <w:rPr>
          <w:rFonts w:ascii="Barlow" w:eastAsia="Barlow" w:hAnsi="Barlow" w:cs="Barlow"/>
          <w:color w:val="000000"/>
        </w:rPr>
        <w:t>A</w:t>
      </w:r>
      <w:r>
        <w:rPr>
          <w:rFonts w:ascii="Barlow" w:eastAsia="Barlow" w:hAnsi="Barlow" w:cs="Barlow"/>
          <w:color w:val="000000"/>
        </w:rPr>
        <w:t>nnouncement</w:t>
      </w:r>
    </w:p>
    <w:p w14:paraId="418CB069" w14:textId="344DA812" w:rsidR="001F77C6" w:rsidRDefault="003B4A17" w:rsidP="00763F5A">
      <w:pPr>
        <w:numPr>
          <w:ilvl w:val="0"/>
          <w:numId w:val="15"/>
        </w:numPr>
        <w:pBdr>
          <w:top w:val="nil"/>
          <w:left w:val="nil"/>
          <w:bottom w:val="nil"/>
          <w:right w:val="nil"/>
          <w:between w:val="nil"/>
        </w:pBdr>
        <w:spacing w:after="0"/>
        <w:ind w:left="360" w:firstLine="0"/>
        <w:jc w:val="both"/>
        <w:rPr>
          <w:rFonts w:ascii="Barlow" w:eastAsia="Barlow" w:hAnsi="Barlow" w:cs="Barlow"/>
          <w:color w:val="000000"/>
        </w:rPr>
      </w:pPr>
      <w:r>
        <w:rPr>
          <w:rFonts w:ascii="Barlow" w:eastAsia="Barlow" w:hAnsi="Barlow" w:cs="Barlow"/>
          <w:color w:val="000000"/>
        </w:rPr>
        <w:t xml:space="preserve">Competition </w:t>
      </w:r>
      <w:r w:rsidR="002762C7">
        <w:rPr>
          <w:rFonts w:ascii="Barlow" w:eastAsia="Barlow" w:hAnsi="Barlow" w:cs="Barlow"/>
          <w:color w:val="000000"/>
        </w:rPr>
        <w:t>B</w:t>
      </w:r>
      <w:r>
        <w:rPr>
          <w:rFonts w:ascii="Barlow" w:eastAsia="Barlow" w:hAnsi="Barlow" w:cs="Barlow"/>
          <w:color w:val="000000"/>
        </w:rPr>
        <w:t>rief</w:t>
      </w:r>
    </w:p>
    <w:p w14:paraId="298BC4BF" w14:textId="7207ABA6" w:rsidR="00763F5A" w:rsidRDefault="00763F5A" w:rsidP="00763F5A">
      <w:pPr>
        <w:pBdr>
          <w:top w:val="nil"/>
          <w:left w:val="nil"/>
          <w:bottom w:val="nil"/>
          <w:right w:val="nil"/>
          <w:between w:val="nil"/>
        </w:pBdr>
        <w:spacing w:after="0"/>
        <w:ind w:left="360"/>
        <w:jc w:val="both"/>
        <w:rPr>
          <w:rFonts w:ascii="Barlow" w:eastAsia="Barlow" w:hAnsi="Barlow" w:cs="Barlow"/>
          <w:color w:val="000000"/>
        </w:rPr>
      </w:pPr>
    </w:p>
    <w:p w14:paraId="2B50FE76" w14:textId="77777777" w:rsidR="00763F5A" w:rsidRPr="001F77C6" w:rsidRDefault="00763F5A" w:rsidP="00763F5A">
      <w:pPr>
        <w:pBdr>
          <w:top w:val="nil"/>
          <w:left w:val="nil"/>
          <w:bottom w:val="nil"/>
          <w:right w:val="nil"/>
          <w:between w:val="nil"/>
        </w:pBdr>
        <w:spacing w:after="0"/>
        <w:ind w:left="360"/>
        <w:jc w:val="both"/>
        <w:rPr>
          <w:rFonts w:ascii="Barlow" w:eastAsia="Barlow" w:hAnsi="Barlow" w:cs="Barlow"/>
          <w:color w:val="000000"/>
        </w:rPr>
      </w:pPr>
    </w:p>
    <w:p w14:paraId="58C55E75" w14:textId="0CF03C18" w:rsidR="006A2CA4" w:rsidRPr="001F77C6" w:rsidRDefault="001F77C6" w:rsidP="00763F5A">
      <w:pPr>
        <w:pStyle w:val="ListParagraph"/>
        <w:numPr>
          <w:ilvl w:val="1"/>
          <w:numId w:val="21"/>
        </w:numPr>
        <w:pBdr>
          <w:top w:val="nil"/>
          <w:left w:val="nil"/>
          <w:bottom w:val="nil"/>
          <w:right w:val="nil"/>
          <w:between w:val="nil"/>
        </w:pBdr>
        <w:jc w:val="both"/>
        <w:rPr>
          <w:rFonts w:ascii="Barlow" w:eastAsia="Barlow" w:hAnsi="Barlow" w:cs="Barlow"/>
          <w:b/>
          <w:color w:val="4E74A2"/>
          <w:sz w:val="28"/>
          <w:szCs w:val="28"/>
        </w:rPr>
      </w:pPr>
      <w:r w:rsidRPr="001F77C6">
        <w:rPr>
          <w:rFonts w:ascii="Barlow" w:eastAsia="Barlow" w:hAnsi="Barlow" w:cs="Barlow"/>
          <w:b/>
          <w:color w:val="4E74A2"/>
          <w:sz w:val="28"/>
          <w:szCs w:val="28"/>
        </w:rPr>
        <w:t>Gra</w:t>
      </w:r>
      <w:r w:rsidR="00316791">
        <w:rPr>
          <w:rFonts w:ascii="Barlow" w:eastAsia="Barlow" w:hAnsi="Barlow" w:cs="Barlow"/>
          <w:b/>
          <w:color w:val="4E74A2"/>
          <w:sz w:val="28"/>
          <w:szCs w:val="28"/>
        </w:rPr>
        <w:t>phic part</w:t>
      </w:r>
    </w:p>
    <w:p w14:paraId="26C59D2D" w14:textId="77777777" w:rsidR="006A2CA4" w:rsidRDefault="006A2CA4" w:rsidP="005C1BD1">
      <w:pPr>
        <w:pBdr>
          <w:top w:val="nil"/>
          <w:left w:val="nil"/>
          <w:bottom w:val="nil"/>
          <w:right w:val="nil"/>
          <w:between w:val="nil"/>
        </w:pBdr>
        <w:spacing w:after="0"/>
        <w:ind w:left="426"/>
        <w:jc w:val="both"/>
        <w:rPr>
          <w:rFonts w:ascii="Barlow" w:eastAsia="Barlow" w:hAnsi="Barlow" w:cs="Barlow"/>
          <w:color w:val="4E74A2"/>
        </w:rPr>
      </w:pPr>
    </w:p>
    <w:p w14:paraId="55DF7B89" w14:textId="519CFA30" w:rsidR="003B4A17" w:rsidRDefault="00BE3846" w:rsidP="003B4A17">
      <w:pPr>
        <w:ind w:left="426"/>
        <w:jc w:val="both"/>
        <w:rPr>
          <w:rFonts w:ascii="Barlow" w:eastAsia="Barlow" w:hAnsi="Barlow" w:cs="Barlow"/>
        </w:rPr>
      </w:pPr>
      <w:r>
        <w:rPr>
          <w:rFonts w:ascii="Barlow" w:eastAsia="Barlow" w:hAnsi="Barlow" w:cs="Barlow"/>
        </w:rPr>
        <w:t>Gra</w:t>
      </w:r>
      <w:r w:rsidR="003B4A17">
        <w:rPr>
          <w:rFonts w:ascii="Barlow" w:eastAsia="Barlow" w:hAnsi="Barlow" w:cs="Barlow"/>
        </w:rPr>
        <w:t>phic part</w:t>
      </w:r>
      <w:r>
        <w:rPr>
          <w:rFonts w:ascii="Barlow" w:eastAsia="Barlow" w:hAnsi="Barlow" w:cs="Barlow"/>
        </w:rPr>
        <w:t xml:space="preserve"> </w:t>
      </w:r>
      <w:r w:rsidR="003B4A17">
        <w:rPr>
          <w:rFonts w:ascii="Barlow" w:eastAsia="Barlow" w:hAnsi="Barlow" w:cs="Barlow"/>
        </w:rPr>
        <w:t>of the competition documentation consists of</w:t>
      </w:r>
      <w:r>
        <w:rPr>
          <w:rFonts w:ascii="Barlow" w:eastAsia="Barlow" w:hAnsi="Barlow" w:cs="Barlow"/>
        </w:rPr>
        <w:t>:</w:t>
      </w:r>
    </w:p>
    <w:p w14:paraId="0779DB82" w14:textId="77777777" w:rsidR="001A2944" w:rsidRDefault="001A2944" w:rsidP="001A2944">
      <w:pPr>
        <w:pStyle w:val="ListParagraph"/>
        <w:numPr>
          <w:ilvl w:val="0"/>
          <w:numId w:val="6"/>
        </w:numPr>
        <w:jc w:val="both"/>
        <w:rPr>
          <w:rFonts w:ascii="Barlow" w:hAnsi="Barlow"/>
        </w:rPr>
      </w:pPr>
      <w:r w:rsidRPr="00547AEC">
        <w:rPr>
          <w:rFonts w:ascii="Barlow" w:hAnsi="Barlow"/>
        </w:rPr>
        <w:t>Geodetic base map indicating the scope and building lines;</w:t>
      </w:r>
    </w:p>
    <w:p w14:paraId="7855E50F" w14:textId="4F3E7FAF" w:rsidR="001A2944" w:rsidRDefault="001A2944" w:rsidP="001A2944">
      <w:pPr>
        <w:pStyle w:val="ListParagraph"/>
        <w:numPr>
          <w:ilvl w:val="0"/>
          <w:numId w:val="6"/>
        </w:numPr>
        <w:jc w:val="both"/>
        <w:rPr>
          <w:rFonts w:ascii="Barlow" w:hAnsi="Barlow"/>
        </w:rPr>
      </w:pPr>
      <w:bookmarkStart w:id="2" w:name="_Hlk163132347"/>
      <w:r w:rsidRPr="00547AEC">
        <w:rPr>
          <w:rFonts w:ascii="Barlow" w:hAnsi="Barlow"/>
        </w:rPr>
        <w:t xml:space="preserve">Graphic attachments from the planning document - Local Site Study of Hajla and Štedim: traffic plan; </w:t>
      </w:r>
    </w:p>
    <w:bookmarkEnd w:id="2"/>
    <w:p w14:paraId="61237B9E" w14:textId="77777777" w:rsidR="001A2944" w:rsidRDefault="001A2944" w:rsidP="001A2944">
      <w:pPr>
        <w:pStyle w:val="ListParagraph"/>
        <w:numPr>
          <w:ilvl w:val="0"/>
          <w:numId w:val="6"/>
        </w:numPr>
        <w:jc w:val="both"/>
        <w:rPr>
          <w:rFonts w:ascii="Barlow" w:hAnsi="Barlow"/>
        </w:rPr>
      </w:pPr>
      <w:r w:rsidRPr="00547AEC">
        <w:rPr>
          <w:rFonts w:ascii="Barlow" w:hAnsi="Barlow"/>
        </w:rPr>
        <w:t xml:space="preserve">Main projects (Graphic part of Ski slopes and Cable car); </w:t>
      </w:r>
    </w:p>
    <w:p w14:paraId="294A5615" w14:textId="77777777" w:rsidR="001A2944" w:rsidRDefault="001A2944" w:rsidP="001A2944">
      <w:pPr>
        <w:pStyle w:val="ListParagraph"/>
        <w:numPr>
          <w:ilvl w:val="0"/>
          <w:numId w:val="6"/>
        </w:numPr>
        <w:jc w:val="both"/>
        <w:rPr>
          <w:rFonts w:ascii="Barlow" w:hAnsi="Barlow"/>
        </w:rPr>
      </w:pPr>
      <w:r w:rsidRPr="00547AEC">
        <w:rPr>
          <w:rFonts w:ascii="Barlow" w:hAnsi="Barlow"/>
        </w:rPr>
        <w:t xml:space="preserve">Photo and video documentation; </w:t>
      </w:r>
    </w:p>
    <w:p w14:paraId="23200AB7" w14:textId="34A5C553" w:rsidR="001A2944" w:rsidRDefault="001A2944" w:rsidP="003B4A17">
      <w:pPr>
        <w:pStyle w:val="ListParagraph"/>
        <w:numPr>
          <w:ilvl w:val="0"/>
          <w:numId w:val="6"/>
        </w:numPr>
        <w:jc w:val="both"/>
        <w:rPr>
          <w:rFonts w:ascii="Barlow" w:hAnsi="Barlow"/>
        </w:rPr>
      </w:pPr>
      <w:r w:rsidRPr="00547AEC">
        <w:rPr>
          <w:rFonts w:ascii="Barlow" w:hAnsi="Barlow"/>
        </w:rPr>
        <w:t xml:space="preserve">Point cloud terrain </w:t>
      </w:r>
      <w:r>
        <w:rPr>
          <w:rFonts w:ascii="Barlow" w:hAnsi="Barlow"/>
        </w:rPr>
        <w:t>model</w:t>
      </w:r>
      <w:r w:rsidRPr="00547AEC">
        <w:rPr>
          <w:rFonts w:ascii="Barlow" w:hAnsi="Barlow"/>
        </w:rPr>
        <w:t>.</w:t>
      </w:r>
    </w:p>
    <w:p w14:paraId="568FE1A9" w14:textId="77777777" w:rsidR="003B4A17" w:rsidRPr="003B4A17" w:rsidRDefault="003B4A17" w:rsidP="003B4A17">
      <w:pPr>
        <w:pStyle w:val="ListParagraph"/>
        <w:jc w:val="both"/>
        <w:rPr>
          <w:rFonts w:ascii="Barlow" w:hAnsi="Barlow"/>
        </w:rPr>
      </w:pPr>
    </w:p>
    <w:p w14:paraId="6A8B1891" w14:textId="08A09884" w:rsidR="006A2CA4" w:rsidRPr="00AD194A" w:rsidRDefault="00316791" w:rsidP="003B4A17">
      <w:pPr>
        <w:pStyle w:val="ListParagraph"/>
        <w:numPr>
          <w:ilvl w:val="0"/>
          <w:numId w:val="21"/>
        </w:numPr>
        <w:pBdr>
          <w:top w:val="nil"/>
          <w:left w:val="nil"/>
          <w:bottom w:val="nil"/>
          <w:right w:val="nil"/>
          <w:between w:val="nil"/>
        </w:pBdr>
        <w:shd w:val="clear" w:color="auto" w:fill="4E74A2"/>
        <w:ind w:hanging="450"/>
        <w:rPr>
          <w:rFonts w:ascii="Barlow" w:eastAsia="Barlow" w:hAnsi="Barlow" w:cs="Barlow"/>
          <w:b/>
          <w:color w:val="FFFFFF"/>
          <w:sz w:val="32"/>
          <w:szCs w:val="32"/>
        </w:rPr>
      </w:pPr>
      <w:r>
        <w:rPr>
          <w:rFonts w:ascii="Barlow" w:eastAsia="Barlow" w:hAnsi="Barlow" w:cs="Barlow"/>
          <w:b/>
          <w:color w:val="FFFFFF"/>
          <w:sz w:val="32"/>
          <w:szCs w:val="32"/>
        </w:rPr>
        <w:lastRenderedPageBreak/>
        <w:t>RECCOMMENDATIONS AND REGULATIONS</w:t>
      </w:r>
    </w:p>
    <w:p w14:paraId="753A75B9" w14:textId="77777777" w:rsidR="006A2CA4" w:rsidRDefault="006A2CA4" w:rsidP="00AD194A">
      <w:pPr>
        <w:ind w:left="426" w:hanging="76"/>
        <w:jc w:val="both"/>
        <w:rPr>
          <w:rFonts w:ascii="Barlow" w:eastAsia="Barlow" w:hAnsi="Barlow" w:cs="Barlow"/>
        </w:rPr>
      </w:pPr>
    </w:p>
    <w:p w14:paraId="5AF52843" w14:textId="0A168343" w:rsidR="003B4A17" w:rsidRDefault="003B4A17" w:rsidP="003B4A17">
      <w:pPr>
        <w:pBdr>
          <w:top w:val="nil"/>
          <w:left w:val="nil"/>
          <w:bottom w:val="nil"/>
          <w:right w:val="nil"/>
          <w:between w:val="nil"/>
        </w:pBdr>
        <w:spacing w:after="0"/>
        <w:ind w:left="270"/>
        <w:jc w:val="both"/>
        <w:rPr>
          <w:rFonts w:ascii="Barlow" w:eastAsia="Barlow" w:hAnsi="Barlow" w:cs="Barlow"/>
        </w:rPr>
      </w:pPr>
      <w:r w:rsidRPr="003B4A17">
        <w:rPr>
          <w:rFonts w:ascii="Barlow" w:eastAsia="Barlow" w:hAnsi="Barlow" w:cs="Barlow"/>
        </w:rPr>
        <w:t>The following regulations and recommendations must be respected during the design process:</w:t>
      </w:r>
    </w:p>
    <w:p w14:paraId="1CB64A8E" w14:textId="77777777" w:rsidR="003B4A17" w:rsidRPr="003B4A17" w:rsidRDefault="003B4A17" w:rsidP="003B4A17">
      <w:pPr>
        <w:pBdr>
          <w:top w:val="nil"/>
          <w:left w:val="nil"/>
          <w:bottom w:val="nil"/>
          <w:right w:val="nil"/>
          <w:between w:val="nil"/>
        </w:pBdr>
        <w:spacing w:after="0"/>
        <w:ind w:left="426"/>
        <w:jc w:val="both"/>
        <w:rPr>
          <w:rFonts w:ascii="Barlow" w:eastAsia="Barlow" w:hAnsi="Barlow" w:cs="Barlow"/>
          <w:color w:val="000000"/>
        </w:rPr>
      </w:pPr>
    </w:p>
    <w:p w14:paraId="5FCF1E37" w14:textId="5D205EC4" w:rsidR="003B4A17" w:rsidRPr="003B4A17" w:rsidRDefault="003B4A17" w:rsidP="003B4A17">
      <w:pPr>
        <w:pStyle w:val="ListParagraph"/>
        <w:numPr>
          <w:ilvl w:val="0"/>
          <w:numId w:val="31"/>
        </w:numPr>
        <w:spacing w:line="256" w:lineRule="auto"/>
        <w:jc w:val="both"/>
        <w:rPr>
          <w:rFonts w:ascii="Barlow" w:eastAsia="Barlow" w:hAnsi="Barlow" w:cs="Barlow"/>
          <w:i/>
          <w:color w:val="000000"/>
        </w:rPr>
      </w:pPr>
      <w:r w:rsidRPr="003B4A17">
        <w:rPr>
          <w:rFonts w:ascii="Barlow" w:eastAsia="Barlow" w:hAnsi="Barlow" w:cs="Barlow"/>
          <w:i/>
          <w:color w:val="000000"/>
        </w:rPr>
        <w:t>Law on Spatial Planning and Construction of Buildings ('Official Gazette of Montenegro' numbers 64/17, 44/18, 63/18, 11/19, 82/20, 86/22, and 4/23)</w:t>
      </w:r>
    </w:p>
    <w:p w14:paraId="27C717F9" w14:textId="17FB1739" w:rsidR="003B4A17" w:rsidRPr="003B4A17" w:rsidRDefault="003B4A17" w:rsidP="003B4A17">
      <w:pPr>
        <w:pStyle w:val="ListParagraph"/>
        <w:numPr>
          <w:ilvl w:val="0"/>
          <w:numId w:val="31"/>
        </w:numPr>
        <w:spacing w:line="256" w:lineRule="auto"/>
        <w:jc w:val="both"/>
        <w:rPr>
          <w:rFonts w:ascii="Barlow" w:eastAsia="Barlow" w:hAnsi="Barlow" w:cs="Barlow"/>
          <w:i/>
          <w:color w:val="000000"/>
        </w:rPr>
      </w:pPr>
      <w:r w:rsidRPr="003B4A17">
        <w:rPr>
          <w:rFonts w:ascii="Barlow" w:eastAsia="Barlow" w:hAnsi="Barlow" w:cs="Barlow"/>
          <w:i/>
          <w:color w:val="000000"/>
        </w:rPr>
        <w:t>Regulation on the detailed content and form of spatial planning documents, criteria for land use, elements of urban regulation, and unified graphic symbols ('Official Gazette of Montenegro,' nos. 24/10 and 33/14)</w:t>
      </w:r>
      <w:r>
        <w:rPr>
          <w:rFonts w:ascii="Barlow" w:eastAsia="Barlow" w:hAnsi="Barlow" w:cs="Barlow"/>
          <w:i/>
          <w:color w:val="000000"/>
        </w:rPr>
        <w:t>;</w:t>
      </w:r>
    </w:p>
    <w:p w14:paraId="49373958" w14:textId="37D5967D" w:rsidR="00763F5A" w:rsidRPr="003B4A17" w:rsidRDefault="003B4A17" w:rsidP="003B4A17">
      <w:pPr>
        <w:pStyle w:val="ListParagraph"/>
        <w:numPr>
          <w:ilvl w:val="0"/>
          <w:numId w:val="31"/>
        </w:numPr>
        <w:spacing w:line="256" w:lineRule="auto"/>
        <w:jc w:val="both"/>
        <w:rPr>
          <w:rFonts w:ascii="Barlow" w:eastAsia="Barlow" w:hAnsi="Barlow" w:cs="Barlow"/>
          <w:i/>
          <w:color w:val="000000"/>
        </w:rPr>
      </w:pPr>
      <w:r w:rsidRPr="003B4A17">
        <w:rPr>
          <w:rFonts w:ascii="Barlow" w:eastAsia="Barlow" w:hAnsi="Barlow" w:cs="Barlow"/>
          <w:i/>
          <w:color w:val="000000"/>
        </w:rPr>
        <w:t>Regulation on specific conditions and methods for adapting buildings for the access and movement of persons with reduced mobility and persons with disabilities ('Official Gazette of Montenegro,' nos. 48/13 and 44/15)</w:t>
      </w:r>
      <w:r>
        <w:rPr>
          <w:rFonts w:ascii="Barlow" w:eastAsia="Barlow" w:hAnsi="Barlow" w:cs="Barlow"/>
          <w:i/>
          <w:color w:val="000000"/>
        </w:rPr>
        <w:t>.</w:t>
      </w:r>
    </w:p>
    <w:p w14:paraId="54E36BBC" w14:textId="193568ED" w:rsidR="00316791" w:rsidRDefault="003B4A17" w:rsidP="00AD194A">
      <w:pPr>
        <w:spacing w:line="256" w:lineRule="auto"/>
        <w:ind w:left="284"/>
        <w:jc w:val="both"/>
        <w:rPr>
          <w:rFonts w:ascii="Barlow" w:eastAsia="Barlow" w:hAnsi="Barlow" w:cs="Barlow"/>
        </w:rPr>
      </w:pPr>
      <w:r w:rsidRPr="003B4A17">
        <w:rPr>
          <w:rFonts w:ascii="Barlow" w:eastAsia="Barlow" w:hAnsi="Barlow" w:cs="Barlow"/>
        </w:rPr>
        <w:t xml:space="preserve">When designing, adhere to current regulations, guidelines, and standards for this type of structure. To define specific project elements for which technical norms are not prescribed in our technical regulations and standards, as well as conditions given in the competition </w:t>
      </w:r>
      <w:r w:rsidR="006350B7">
        <w:rPr>
          <w:rFonts w:ascii="Barlow" w:eastAsia="Barlow" w:hAnsi="Barlow" w:cs="Barlow"/>
        </w:rPr>
        <w:t>brief</w:t>
      </w:r>
      <w:r w:rsidRPr="003B4A17">
        <w:rPr>
          <w:rFonts w:ascii="Barlow" w:eastAsia="Barlow" w:hAnsi="Barlow" w:cs="Barlow"/>
        </w:rPr>
        <w:t>, it is recommended to use technical conditions and norms provided in foreign regulations.</w:t>
      </w:r>
    </w:p>
    <w:p w14:paraId="75031800" w14:textId="2DC477AA" w:rsidR="00316791" w:rsidRDefault="00316791" w:rsidP="00AD194A">
      <w:pPr>
        <w:spacing w:line="256" w:lineRule="auto"/>
        <w:ind w:left="284"/>
        <w:jc w:val="both"/>
        <w:rPr>
          <w:rFonts w:ascii="Barlow" w:eastAsia="Barlow" w:hAnsi="Barlow" w:cs="Barlow"/>
        </w:rPr>
      </w:pPr>
    </w:p>
    <w:p w14:paraId="78B247E1" w14:textId="77777777" w:rsidR="006A2CA4" w:rsidRDefault="006A2CA4"/>
    <w:sectPr w:rsidR="006A2CA4">
      <w:type w:val="continuous"/>
      <w:pgSz w:w="15840" w:h="12240" w:orient="landscape"/>
      <w:pgMar w:top="1440" w:right="1538" w:bottom="1440" w:left="1440" w:header="720" w:footer="720" w:gutter="0"/>
      <w:cols w:num="2" w:space="720" w:equalWidth="0">
        <w:col w:w="6071" w:space="720"/>
        <w:col w:w="6071" w:space="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50D647" w14:textId="77777777" w:rsidR="00114685" w:rsidRDefault="00114685">
      <w:pPr>
        <w:spacing w:after="0" w:line="240" w:lineRule="auto"/>
      </w:pPr>
      <w:r>
        <w:separator/>
      </w:r>
    </w:p>
  </w:endnote>
  <w:endnote w:type="continuationSeparator" w:id="0">
    <w:p w14:paraId="44818346" w14:textId="77777777" w:rsidR="00114685" w:rsidRDefault="001146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Barlow">
    <w:panose1 w:val="00000500000000000000"/>
    <w:charset w:val="00"/>
    <w:family w:val="auto"/>
    <w:pitch w:val="variable"/>
    <w:sig w:usb0="20000007" w:usb1="00000000" w:usb2="00000000" w:usb3="00000000" w:csb0="00000193"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000000"/>
      </w:rPr>
      <w:id w:val="2013030946"/>
      <w:docPartObj>
        <w:docPartGallery w:val="Page Numbers (Bottom of Page)"/>
        <w:docPartUnique/>
      </w:docPartObj>
    </w:sdtPr>
    <w:sdtEndPr/>
    <w:sdtContent>
      <w:p w14:paraId="7E4F844B" w14:textId="405AE22A" w:rsidR="006A2CA4" w:rsidRDefault="005D42DD">
        <w:pPr>
          <w:pBdr>
            <w:top w:val="nil"/>
            <w:left w:val="nil"/>
            <w:bottom w:val="nil"/>
            <w:right w:val="nil"/>
            <w:between w:val="nil"/>
          </w:pBdr>
          <w:tabs>
            <w:tab w:val="center" w:pos="4680"/>
            <w:tab w:val="right" w:pos="9360"/>
          </w:tabs>
          <w:spacing w:after="0" w:line="240" w:lineRule="auto"/>
          <w:rPr>
            <w:color w:val="000000"/>
          </w:rPr>
        </w:pPr>
        <w:r w:rsidRPr="005D42DD">
          <w:rPr>
            <w:noProof/>
            <w:color w:val="000000"/>
          </w:rPr>
          <mc:AlternateContent>
            <mc:Choice Requires="wps">
              <w:drawing>
                <wp:anchor distT="0" distB="0" distL="114300" distR="114300" simplePos="0" relativeHeight="251661312" behindDoc="0" locked="0" layoutInCell="1" allowOverlap="1" wp14:anchorId="7BDEAB2F" wp14:editId="44E84E00">
                  <wp:simplePos x="0" y="0"/>
                  <wp:positionH relativeFrom="leftMargin">
                    <wp:align>center</wp:align>
                  </wp:positionH>
                  <wp:positionV relativeFrom="bottomMargin">
                    <wp:align>center</wp:align>
                  </wp:positionV>
                  <wp:extent cx="565785" cy="191770"/>
                  <wp:effectExtent l="0" t="0" r="0" b="0"/>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285A325F" w14:textId="77777777" w:rsidR="005D42DD" w:rsidRPr="005D42DD" w:rsidRDefault="005D42DD">
                              <w:pPr>
                                <w:pBdr>
                                  <w:top w:val="single" w:sz="4" w:space="1" w:color="7F7F7F" w:themeColor="background1" w:themeShade="7F"/>
                                </w:pBdr>
                                <w:jc w:val="center"/>
                                <w:rPr>
                                  <w:rFonts w:ascii="Barlow" w:hAnsi="Barlow"/>
                                  <w:b/>
                                  <w:bCs/>
                                  <w:color w:val="4E74A2" w:themeColor="accent6" w:themeShade="BF"/>
                                </w:rPr>
                              </w:pPr>
                              <w:r w:rsidRPr="005D42DD">
                                <w:rPr>
                                  <w:rFonts w:ascii="Barlow" w:hAnsi="Barlow"/>
                                  <w:b/>
                                  <w:bCs/>
                                  <w:color w:val="4E74A2" w:themeColor="accent6" w:themeShade="BF"/>
                                </w:rPr>
                                <w:fldChar w:fldCharType="begin"/>
                              </w:r>
                              <w:r w:rsidRPr="005D42DD">
                                <w:rPr>
                                  <w:rFonts w:ascii="Barlow" w:hAnsi="Barlow"/>
                                  <w:b/>
                                  <w:bCs/>
                                  <w:color w:val="4E74A2" w:themeColor="accent6" w:themeShade="BF"/>
                                </w:rPr>
                                <w:instrText xml:space="preserve"> PAGE   \* MERGEFORMAT </w:instrText>
                              </w:r>
                              <w:r w:rsidRPr="005D42DD">
                                <w:rPr>
                                  <w:rFonts w:ascii="Barlow" w:hAnsi="Barlow"/>
                                  <w:b/>
                                  <w:bCs/>
                                  <w:color w:val="4E74A2" w:themeColor="accent6" w:themeShade="BF"/>
                                </w:rPr>
                                <w:fldChar w:fldCharType="separate"/>
                              </w:r>
                              <w:r w:rsidRPr="005D42DD">
                                <w:rPr>
                                  <w:rFonts w:ascii="Barlow" w:hAnsi="Barlow"/>
                                  <w:b/>
                                  <w:bCs/>
                                  <w:noProof/>
                                  <w:color w:val="4E74A2" w:themeColor="accent6" w:themeShade="BF"/>
                                </w:rPr>
                                <w:t>2</w:t>
                              </w:r>
                              <w:r w:rsidRPr="005D42DD">
                                <w:rPr>
                                  <w:rFonts w:ascii="Barlow" w:hAnsi="Barlow"/>
                                  <w:b/>
                                  <w:bCs/>
                                  <w:noProof/>
                                  <w:color w:val="4E74A2" w:themeColor="accent6" w:themeShade="BF"/>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7BDEAB2F" id="Rectangle 5" o:spid="_x0000_s1026" style="position:absolute;margin-left:0;margin-top:0;width:44.55pt;height:15.1pt;rotation:180;flip:x;z-index:251661312;visibility:visible;mso-wrap-style:square;mso-width-percent:0;mso-height-percent:0;mso-wrap-distance-left:9pt;mso-wrap-distance-top:0;mso-wrap-distance-right:9pt;mso-wrap-distance-bottom:0;mso-position-horizontal:center;mso-position-horizontal-relative:lef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" filled="f" fillcolor="#c0504d" stroked="f" strokecolor="#5c83b4" strokeweight="2.25pt">
                  <v:textbox inset=",0,,0">
                    <w:txbxContent>
                      <w:p w14:paraId="285A325F" w14:textId="77777777" w:rsidR="005D42DD" w:rsidRPr="005D42DD" w:rsidRDefault="005D42DD">
                        <w:pPr>
                          <w:pBdr>
                            <w:top w:val="single" w:sz="4" w:space="1" w:color="7F7F7F" w:themeColor="background1" w:themeShade="7F"/>
                          </w:pBdr>
                          <w:jc w:val="center"/>
                          <w:rPr>
                            <w:rFonts w:ascii="Barlow" w:hAnsi="Barlow"/>
                            <w:b/>
                            <w:bCs/>
                            <w:color w:val="4E74A2" w:themeColor="accent6" w:themeShade="BF"/>
                          </w:rPr>
                        </w:pPr>
                        <w:r w:rsidRPr="005D42DD">
                          <w:rPr>
                            <w:rFonts w:ascii="Barlow" w:hAnsi="Barlow"/>
                            <w:b/>
                            <w:bCs/>
                            <w:color w:val="4E74A2" w:themeColor="accent6" w:themeShade="BF"/>
                          </w:rPr>
                          <w:fldChar w:fldCharType="begin"/>
                        </w:r>
                        <w:r w:rsidRPr="005D42DD">
                          <w:rPr>
                            <w:rFonts w:ascii="Barlow" w:hAnsi="Barlow"/>
                            <w:b/>
                            <w:bCs/>
                            <w:color w:val="4E74A2" w:themeColor="accent6" w:themeShade="BF"/>
                          </w:rPr>
                          <w:instrText xml:space="preserve"> PAGE   \* MERGEFORMAT </w:instrText>
                        </w:r>
                        <w:r w:rsidRPr="005D42DD">
                          <w:rPr>
                            <w:rFonts w:ascii="Barlow" w:hAnsi="Barlow"/>
                            <w:b/>
                            <w:bCs/>
                            <w:color w:val="4E74A2" w:themeColor="accent6" w:themeShade="BF"/>
                          </w:rPr>
                          <w:fldChar w:fldCharType="separate"/>
                        </w:r>
                        <w:r w:rsidRPr="005D42DD">
                          <w:rPr>
                            <w:rFonts w:ascii="Barlow" w:hAnsi="Barlow"/>
                            <w:b/>
                            <w:bCs/>
                            <w:noProof/>
                            <w:color w:val="4E74A2" w:themeColor="accent6" w:themeShade="BF"/>
                          </w:rPr>
                          <w:t>2</w:t>
                        </w:r>
                        <w:r w:rsidRPr="005D42DD">
                          <w:rPr>
                            <w:rFonts w:ascii="Barlow" w:hAnsi="Barlow"/>
                            <w:b/>
                            <w:bCs/>
                            <w:noProof/>
                            <w:color w:val="4E74A2" w:themeColor="accent6" w:themeShade="BF"/>
                          </w:rPr>
                          <w:fldChar w:fldCharType="end"/>
                        </w:r>
                      </w:p>
                    </w:txbxContent>
                  </v:textbox>
                  <w10:wrap anchorx="margin" anchory="margin"/>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A7FF0" w14:textId="5AB68607" w:rsidR="006A2CA4" w:rsidRDefault="00FC4FC4" w:rsidP="00FC4FC4">
    <w:pPr>
      <w:pBdr>
        <w:top w:val="nil"/>
        <w:left w:val="nil"/>
        <w:bottom w:val="nil"/>
        <w:right w:val="nil"/>
        <w:between w:val="nil"/>
      </w:pBdr>
      <w:tabs>
        <w:tab w:val="left" w:pos="1800"/>
        <w:tab w:val="center" w:pos="4680"/>
        <w:tab w:val="right" w:pos="9360"/>
        <w:tab w:val="right" w:pos="12862"/>
      </w:tabs>
      <w:spacing w:after="0" w:line="240" w:lineRule="auto"/>
      <w:rPr>
        <w:color w:val="000000"/>
      </w:rPr>
    </w:pPr>
    <w:r>
      <w:rPr>
        <w:noProof/>
      </w:rPr>
      <w:drawing>
        <wp:inline distT="0" distB="0" distL="0" distR="0" wp14:anchorId="2740AF5C" wp14:editId="779416B7">
          <wp:extent cx="1066800" cy="922020"/>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922020"/>
                  </a:xfrm>
                  <a:prstGeom prst="rect">
                    <a:avLst/>
                  </a:prstGeom>
                  <a:noFill/>
                  <a:ln>
                    <a:noFill/>
                  </a:ln>
                </pic:spPr>
              </pic:pic>
            </a:graphicData>
          </a:graphic>
        </wp:inline>
      </w:drawing>
    </w:r>
    <w:r>
      <w:rPr>
        <w:color w:val="000000"/>
      </w:rPr>
      <w:tab/>
    </w:r>
    <w:r>
      <w:rPr>
        <w:color w:val="000000"/>
      </w:rPr>
      <w:tab/>
    </w:r>
    <w:r>
      <w:rPr>
        <w:color w:val="000000"/>
      </w:rPr>
      <w:tab/>
    </w:r>
    <w:r>
      <w:rPr>
        <w:color w:val="000000"/>
      </w:rPr>
      <w:tab/>
    </w:r>
    <w:r w:rsidR="00BE3846">
      <w:rPr>
        <w:noProof/>
        <w:color w:val="000000"/>
      </w:rPr>
      <w:drawing>
        <wp:inline distT="0" distB="0" distL="0" distR="0" wp14:anchorId="37694870" wp14:editId="5D0CCDD2">
          <wp:extent cx="485775" cy="293365"/>
          <wp:effectExtent l="0" t="0" r="0" b="0"/>
          <wp:docPr id="168354517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
                  <a:srcRect/>
                  <a:stretch>
                    <a:fillRect/>
                  </a:stretch>
                </pic:blipFill>
                <pic:spPr>
                  <a:xfrm>
                    <a:off x="0" y="0"/>
                    <a:ext cx="485775" cy="293365"/>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CFFEB8" w14:textId="77777777" w:rsidR="00114685" w:rsidRDefault="00114685">
      <w:pPr>
        <w:spacing w:after="0" w:line="240" w:lineRule="auto"/>
      </w:pPr>
      <w:r>
        <w:separator/>
      </w:r>
    </w:p>
  </w:footnote>
  <w:footnote w:type="continuationSeparator" w:id="0">
    <w:p w14:paraId="021A5C1B" w14:textId="77777777" w:rsidR="00114685" w:rsidRDefault="0011468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D6774" w14:textId="77777777" w:rsidR="006A2CA4" w:rsidRDefault="00BE3846" w:rsidP="008C472D">
    <w:pPr>
      <w:pStyle w:val="Title"/>
      <w:ind w:firstLine="142"/>
      <w:rPr>
        <w:rFonts w:ascii="Barlow" w:eastAsia="Barlow" w:hAnsi="Barlow" w:cs="Barlow"/>
      </w:rPr>
    </w:pPr>
    <w:r>
      <w:rPr>
        <w:rFonts w:ascii="Barlow" w:eastAsia="Barlow" w:hAnsi="Barlow" w:cs="Barlow"/>
      </w:rPr>
      <w:t>Crna Gora</w:t>
    </w:r>
    <w:r>
      <w:drawing>
        <wp:anchor distT="0" distB="0" distL="0" distR="0" simplePos="0" relativeHeight="251658240" behindDoc="1" locked="0" layoutInCell="1" hidden="0" allowOverlap="1" wp14:anchorId="473395FD" wp14:editId="210DEC8B">
          <wp:simplePos x="0" y="0"/>
          <wp:positionH relativeFrom="column">
            <wp:posOffset>-24763</wp:posOffset>
          </wp:positionH>
          <wp:positionV relativeFrom="paragraph">
            <wp:posOffset>52705</wp:posOffset>
          </wp:positionV>
          <wp:extent cx="561975" cy="639445"/>
          <wp:effectExtent l="0" t="0" r="0" b="0"/>
          <wp:wrapNone/>
          <wp:docPr id="1683545175" name="image2.jpg" descr="grb"/>
          <wp:cNvGraphicFramePr/>
          <a:graphic xmlns:a="http://schemas.openxmlformats.org/drawingml/2006/main">
            <a:graphicData uri="http://schemas.openxmlformats.org/drawingml/2006/picture">
              <pic:pic xmlns:pic="http://schemas.openxmlformats.org/drawingml/2006/picture">
                <pic:nvPicPr>
                  <pic:cNvPr id="0" name="image2.jpg" descr="grb"/>
                  <pic:cNvPicPr preferRelativeResize="0"/>
                </pic:nvPicPr>
                <pic:blipFill>
                  <a:blip r:embed="rId1"/>
                  <a:srcRect/>
                  <a:stretch>
                    <a:fillRect/>
                  </a:stretch>
                </pic:blipFill>
                <pic:spPr>
                  <a:xfrm>
                    <a:off x="0" y="0"/>
                    <a:ext cx="561975" cy="639445"/>
                  </a:xfrm>
                  <a:prstGeom prst="rect">
                    <a:avLst/>
                  </a:prstGeom>
                  <a:ln/>
                </pic:spPr>
              </pic:pic>
            </a:graphicData>
          </a:graphic>
        </wp:anchor>
      </w:drawing>
    </w:r>
    <w:r>
      <mc:AlternateContent>
        <mc:Choice Requires="wps">
          <w:drawing>
            <wp:anchor distT="0" distB="0" distL="114300" distR="114300" simplePos="0" relativeHeight="251659264" behindDoc="0" locked="0" layoutInCell="1" hidden="0" allowOverlap="1" wp14:anchorId="2E385DF9" wp14:editId="4379EC41">
              <wp:simplePos x="0" y="0"/>
              <wp:positionH relativeFrom="column">
                <wp:posOffset>596900</wp:posOffset>
              </wp:positionH>
              <wp:positionV relativeFrom="paragraph">
                <wp:posOffset>50800</wp:posOffset>
              </wp:positionV>
              <wp:extent cx="0" cy="635106"/>
              <wp:effectExtent l="0" t="0" r="0" b="0"/>
              <wp:wrapNone/>
              <wp:docPr id="1683545172" name="Straight Arrow Connector 1683545172"/>
              <wp:cNvGraphicFramePr/>
              <a:graphic xmlns:a="http://schemas.openxmlformats.org/drawingml/2006/main">
                <a:graphicData uri="http://schemas.microsoft.com/office/word/2010/wordprocessingShape">
                  <wps:wsp>
                    <wps:cNvCnPr/>
                    <wps:spPr>
                      <a:xfrm>
                        <a:off x="5346000" y="3462447"/>
                        <a:ext cx="0" cy="635106"/>
                      </a:xfrm>
                      <a:prstGeom prst="straightConnector1">
                        <a:avLst/>
                      </a:prstGeom>
                      <a:noFill/>
                      <a:ln w="19050" cap="flat" cmpd="sng">
                        <a:solidFill>
                          <a:srgbClr val="D5B03D"/>
                        </a:solidFill>
                        <a:prstDash val="solid"/>
                        <a:miter lim="800000"/>
                        <a:headEnd type="none" w="sm" len="sm"/>
                        <a:tailEnd type="none" w="sm" len="sm"/>
                      </a:ln>
                    </wps:spPr>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596900</wp:posOffset>
              </wp:positionH>
              <wp:positionV relativeFrom="paragraph">
                <wp:posOffset>50800</wp:posOffset>
              </wp:positionV>
              <wp:extent cx="0" cy="635106"/>
              <wp:effectExtent b="0" l="0" r="0" t="0"/>
              <wp:wrapNone/>
              <wp:docPr id="1683545172" name="image4.png"/>
              <a:graphic>
                <a:graphicData uri="http://schemas.openxmlformats.org/drawingml/2006/picture">
                  <pic:pic>
                    <pic:nvPicPr>
                      <pic:cNvPr id="0" name="image4.png"/>
                      <pic:cNvPicPr preferRelativeResize="0"/>
                    </pic:nvPicPr>
                    <pic:blipFill>
                      <a:blip r:embed="rId2"/>
                      <a:srcRect/>
                      <a:stretch>
                        <a:fillRect/>
                      </a:stretch>
                    </pic:blipFill>
                    <pic:spPr>
                      <a:xfrm>
                        <a:off x="0" y="0"/>
                        <a:ext cx="0" cy="635106"/>
                      </a:xfrm>
                      <a:prstGeom prst="rect"/>
                      <a:ln/>
                    </pic:spPr>
                  </pic:pic>
                </a:graphicData>
              </a:graphic>
            </wp:anchor>
          </w:drawing>
        </mc:Fallback>
      </mc:AlternateContent>
    </w:r>
  </w:p>
  <w:p w14:paraId="6836C9F8" w14:textId="77777777" w:rsidR="006A2CA4" w:rsidRDefault="00BE3846" w:rsidP="008C472D">
    <w:pPr>
      <w:pStyle w:val="Title"/>
      <w:spacing w:after="0"/>
      <w:ind w:firstLine="142"/>
      <w:rPr>
        <w:rFonts w:ascii="Barlow" w:eastAsia="Barlow" w:hAnsi="Barlow" w:cs="Barlow"/>
      </w:rPr>
    </w:pPr>
    <w:r>
      <w:rPr>
        <w:rFonts w:ascii="Barlow" w:eastAsia="Barlow" w:hAnsi="Barlow" w:cs="Barlow"/>
      </w:rPr>
      <w:t xml:space="preserve">Ministarstvo prostornog planiranja, </w:t>
    </w:r>
  </w:p>
  <w:p w14:paraId="18EF2077" w14:textId="77777777" w:rsidR="006A2CA4" w:rsidRDefault="00BE3846" w:rsidP="008C472D">
    <w:pPr>
      <w:pStyle w:val="Title"/>
      <w:spacing w:after="0"/>
      <w:ind w:firstLine="142"/>
      <w:rPr>
        <w:rFonts w:ascii="Barlow" w:eastAsia="Barlow" w:hAnsi="Barlow" w:cs="Barlow"/>
      </w:rPr>
    </w:pPr>
    <w:r>
      <w:rPr>
        <w:rFonts w:ascii="Barlow" w:eastAsia="Barlow" w:hAnsi="Barlow" w:cs="Barlow"/>
      </w:rPr>
      <w:t xml:space="preserve">urbanizma i državne imovine </w:t>
    </w:r>
  </w:p>
  <w:p w14:paraId="28BD21E4" w14:textId="77777777" w:rsidR="006A2CA4" w:rsidRDefault="006A2CA4">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C2950"/>
    <w:multiLevelType w:val="multilevel"/>
    <w:tmpl w:val="2E98EC90"/>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356292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4294EB6"/>
    <w:multiLevelType w:val="multilevel"/>
    <w:tmpl w:val="BF8E41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1A2249C"/>
    <w:multiLevelType w:val="multilevel"/>
    <w:tmpl w:val="7BB425F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1209112B"/>
    <w:multiLevelType w:val="multilevel"/>
    <w:tmpl w:val="84B21D5A"/>
    <w:lvl w:ilvl="0">
      <w:start w:val="1"/>
      <w:numFmt w:val="bullet"/>
      <w:lvlText w:val=""/>
      <w:lvlJc w:val="left"/>
      <w:pPr>
        <w:ind w:left="720" w:hanging="360"/>
      </w:pPr>
      <w:rPr>
        <w:rFonts w:ascii="Symbol" w:hAnsi="Symbol" w:hint="default"/>
        <w:u w:val="none"/>
      </w:rPr>
    </w:lvl>
    <w:lvl w:ilvl="1">
      <w:start w:val="1"/>
      <w:numFmt w:val="decimal"/>
      <w:lvlText w:val="%1.%2."/>
      <w:lvlJc w:val="left"/>
      <w:pPr>
        <w:ind w:left="1152" w:hanging="432"/>
      </w:pPr>
      <w:rPr>
        <w:rFonts w:hint="default"/>
        <w:u w:val="none"/>
      </w:rPr>
    </w:lvl>
    <w:lvl w:ilvl="2">
      <w:start w:val="1"/>
      <w:numFmt w:val="decimal"/>
      <w:lvlText w:val="%1.%2.%3."/>
      <w:lvlJc w:val="left"/>
      <w:pPr>
        <w:ind w:left="1584" w:hanging="504"/>
      </w:pPr>
      <w:rPr>
        <w:rFonts w:hint="default"/>
        <w:u w:val="none"/>
      </w:rPr>
    </w:lvl>
    <w:lvl w:ilvl="3">
      <w:start w:val="1"/>
      <w:numFmt w:val="decimal"/>
      <w:lvlText w:val="%1.%2.%3.%4."/>
      <w:lvlJc w:val="left"/>
      <w:pPr>
        <w:ind w:left="2088" w:hanging="648"/>
      </w:pPr>
      <w:rPr>
        <w:rFonts w:hint="default"/>
        <w:u w:val="none"/>
      </w:rPr>
    </w:lvl>
    <w:lvl w:ilvl="4">
      <w:start w:val="1"/>
      <w:numFmt w:val="decimal"/>
      <w:lvlText w:val="%1.%2.%3.%4.%5."/>
      <w:lvlJc w:val="left"/>
      <w:pPr>
        <w:ind w:left="2592" w:hanging="792"/>
      </w:pPr>
      <w:rPr>
        <w:rFonts w:hint="default"/>
        <w:u w:val="none"/>
      </w:rPr>
    </w:lvl>
    <w:lvl w:ilvl="5">
      <w:start w:val="1"/>
      <w:numFmt w:val="decimal"/>
      <w:lvlText w:val="%1.%2.%3.%4.%5.%6."/>
      <w:lvlJc w:val="left"/>
      <w:pPr>
        <w:ind w:left="3096" w:hanging="936"/>
      </w:pPr>
      <w:rPr>
        <w:rFonts w:hint="default"/>
        <w:u w:val="none"/>
      </w:rPr>
    </w:lvl>
    <w:lvl w:ilvl="6">
      <w:start w:val="1"/>
      <w:numFmt w:val="decimal"/>
      <w:lvlText w:val="%1.%2.%3.%4.%5.%6.%7."/>
      <w:lvlJc w:val="left"/>
      <w:pPr>
        <w:ind w:left="3600" w:hanging="1080"/>
      </w:pPr>
      <w:rPr>
        <w:rFonts w:hint="default"/>
        <w:u w:val="none"/>
      </w:rPr>
    </w:lvl>
    <w:lvl w:ilvl="7">
      <w:start w:val="1"/>
      <w:numFmt w:val="decimal"/>
      <w:lvlText w:val="%1.%2.%3.%4.%5.%6.%7.%8."/>
      <w:lvlJc w:val="left"/>
      <w:pPr>
        <w:ind w:left="4104" w:hanging="1224"/>
      </w:pPr>
      <w:rPr>
        <w:rFonts w:hint="default"/>
        <w:u w:val="none"/>
      </w:rPr>
    </w:lvl>
    <w:lvl w:ilvl="8">
      <w:start w:val="1"/>
      <w:numFmt w:val="decimal"/>
      <w:lvlText w:val="%1.%2.%3.%4.%5.%6.%7.%8.%9."/>
      <w:lvlJc w:val="left"/>
      <w:pPr>
        <w:ind w:left="4680" w:hanging="1440"/>
      </w:pPr>
      <w:rPr>
        <w:rFonts w:hint="default"/>
        <w:u w:val="none"/>
      </w:rPr>
    </w:lvl>
  </w:abstractNum>
  <w:abstractNum w:abstractNumId="5" w15:restartNumberingAfterBreak="0">
    <w:nsid w:val="1D475DFF"/>
    <w:multiLevelType w:val="multilevel"/>
    <w:tmpl w:val="7E7E0BC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EAB47B8"/>
    <w:multiLevelType w:val="multilevel"/>
    <w:tmpl w:val="A58A116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FC56D85"/>
    <w:multiLevelType w:val="multilevel"/>
    <w:tmpl w:val="CAE67EA0"/>
    <w:lvl w:ilvl="0">
      <w:start w:val="6"/>
      <w:numFmt w:val="upperLetter"/>
      <w:lvlText w:val="%1."/>
      <w:lvlJc w:val="left"/>
      <w:pPr>
        <w:ind w:left="792" w:hanging="360"/>
      </w:pPr>
    </w:lvl>
    <w:lvl w:ilvl="1">
      <w:start w:val="1"/>
      <w:numFmt w:val="lowerLetter"/>
      <w:lvlText w:val="%2."/>
      <w:lvlJc w:val="left"/>
      <w:pPr>
        <w:ind w:left="1512" w:hanging="360"/>
      </w:pPr>
    </w:lvl>
    <w:lvl w:ilvl="2">
      <w:start w:val="1"/>
      <w:numFmt w:val="lowerRoman"/>
      <w:lvlText w:val="%3."/>
      <w:lvlJc w:val="right"/>
      <w:pPr>
        <w:ind w:left="2232" w:hanging="180"/>
      </w:pPr>
    </w:lvl>
    <w:lvl w:ilvl="3">
      <w:start w:val="1"/>
      <w:numFmt w:val="decimal"/>
      <w:lvlText w:val="%4."/>
      <w:lvlJc w:val="left"/>
      <w:pPr>
        <w:ind w:left="2952" w:hanging="360"/>
      </w:pPr>
    </w:lvl>
    <w:lvl w:ilvl="4">
      <w:start w:val="1"/>
      <w:numFmt w:val="lowerLetter"/>
      <w:lvlText w:val="%5."/>
      <w:lvlJc w:val="left"/>
      <w:pPr>
        <w:ind w:left="3672" w:hanging="360"/>
      </w:pPr>
    </w:lvl>
    <w:lvl w:ilvl="5">
      <w:start w:val="1"/>
      <w:numFmt w:val="lowerRoman"/>
      <w:lvlText w:val="%6."/>
      <w:lvlJc w:val="right"/>
      <w:pPr>
        <w:ind w:left="4392" w:hanging="180"/>
      </w:pPr>
    </w:lvl>
    <w:lvl w:ilvl="6">
      <w:start w:val="1"/>
      <w:numFmt w:val="decimal"/>
      <w:lvlText w:val="%7."/>
      <w:lvlJc w:val="left"/>
      <w:pPr>
        <w:ind w:left="5112" w:hanging="360"/>
      </w:pPr>
    </w:lvl>
    <w:lvl w:ilvl="7">
      <w:start w:val="1"/>
      <w:numFmt w:val="lowerLetter"/>
      <w:lvlText w:val="%8."/>
      <w:lvlJc w:val="left"/>
      <w:pPr>
        <w:ind w:left="5832" w:hanging="360"/>
      </w:pPr>
    </w:lvl>
    <w:lvl w:ilvl="8">
      <w:start w:val="1"/>
      <w:numFmt w:val="lowerRoman"/>
      <w:lvlText w:val="%9."/>
      <w:lvlJc w:val="right"/>
      <w:pPr>
        <w:ind w:left="6552" w:hanging="180"/>
      </w:pPr>
    </w:lvl>
  </w:abstractNum>
  <w:abstractNum w:abstractNumId="8" w15:restartNumberingAfterBreak="0">
    <w:nsid w:val="2D294AF4"/>
    <w:multiLevelType w:val="multilevel"/>
    <w:tmpl w:val="639484CE"/>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EB524CC"/>
    <w:multiLevelType w:val="multilevel"/>
    <w:tmpl w:val="CC1ABA6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0" w15:restartNumberingAfterBreak="0">
    <w:nsid w:val="2F7E377F"/>
    <w:multiLevelType w:val="multilevel"/>
    <w:tmpl w:val="7CDA49A8"/>
    <w:lvl w:ilvl="0">
      <w:start w:val="3"/>
      <w:numFmt w:val="decimal"/>
      <w:lvlText w:val="%1."/>
      <w:lvlJc w:val="left"/>
      <w:pPr>
        <w:ind w:left="465" w:hanging="465"/>
      </w:pPr>
    </w:lvl>
    <w:lvl w:ilvl="1">
      <w:start w:val="2"/>
      <w:numFmt w:val="decimal"/>
      <w:lvlText w:val="%1.%2."/>
      <w:lvlJc w:val="left"/>
      <w:pPr>
        <w:ind w:left="1080" w:hanging="720"/>
      </w:pPr>
    </w:lvl>
    <w:lvl w:ilvl="2">
      <w:start w:val="1"/>
      <w:numFmt w:val="decimal"/>
      <w:lvlText w:val="%1.%2.%3."/>
      <w:lvlJc w:val="left"/>
      <w:pPr>
        <w:ind w:left="1800" w:hanging="1080"/>
      </w:pPr>
    </w:lvl>
    <w:lvl w:ilvl="3">
      <w:start w:val="1"/>
      <w:numFmt w:val="decimal"/>
      <w:lvlText w:val="%1.%2.%3.%4."/>
      <w:lvlJc w:val="left"/>
      <w:pPr>
        <w:ind w:left="2160" w:hanging="1080"/>
      </w:pPr>
    </w:lvl>
    <w:lvl w:ilvl="4">
      <w:start w:val="1"/>
      <w:numFmt w:val="decimal"/>
      <w:lvlText w:val="%1.%2.%3.%4.%5."/>
      <w:lvlJc w:val="left"/>
      <w:pPr>
        <w:ind w:left="2880" w:hanging="1440"/>
      </w:pPr>
    </w:lvl>
    <w:lvl w:ilvl="5">
      <w:start w:val="1"/>
      <w:numFmt w:val="decimal"/>
      <w:lvlText w:val="%1.%2.%3.%4.%5.%6."/>
      <w:lvlJc w:val="left"/>
      <w:pPr>
        <w:ind w:left="3600" w:hanging="1800"/>
      </w:pPr>
    </w:lvl>
    <w:lvl w:ilvl="6">
      <w:start w:val="1"/>
      <w:numFmt w:val="decimal"/>
      <w:lvlText w:val="%1.%2.%3.%4.%5.%6.%7."/>
      <w:lvlJc w:val="left"/>
      <w:pPr>
        <w:ind w:left="4320" w:hanging="2160"/>
      </w:pPr>
    </w:lvl>
    <w:lvl w:ilvl="7">
      <w:start w:val="1"/>
      <w:numFmt w:val="decimal"/>
      <w:lvlText w:val="%1.%2.%3.%4.%5.%6.%7.%8."/>
      <w:lvlJc w:val="left"/>
      <w:pPr>
        <w:ind w:left="4680" w:hanging="2160"/>
      </w:pPr>
    </w:lvl>
    <w:lvl w:ilvl="8">
      <w:start w:val="1"/>
      <w:numFmt w:val="decimal"/>
      <w:lvlText w:val="%1.%2.%3.%4.%5.%6.%7.%8.%9."/>
      <w:lvlJc w:val="left"/>
      <w:pPr>
        <w:ind w:left="5400" w:hanging="2520"/>
      </w:pPr>
    </w:lvl>
  </w:abstractNum>
  <w:abstractNum w:abstractNumId="11" w15:restartNumberingAfterBreak="0">
    <w:nsid w:val="2FF92363"/>
    <w:multiLevelType w:val="multilevel"/>
    <w:tmpl w:val="715EA54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2105D19"/>
    <w:multiLevelType w:val="multilevel"/>
    <w:tmpl w:val="855228B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33A629EE"/>
    <w:multiLevelType w:val="multilevel"/>
    <w:tmpl w:val="AB7C52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DDF64F4"/>
    <w:multiLevelType w:val="multilevel"/>
    <w:tmpl w:val="BF8E41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3E4C226D"/>
    <w:multiLevelType w:val="multilevel"/>
    <w:tmpl w:val="FAAE8568"/>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40042BAA"/>
    <w:multiLevelType w:val="multilevel"/>
    <w:tmpl w:val="26ECB488"/>
    <w:lvl w:ilvl="0">
      <w:start w:val="1"/>
      <w:numFmt w:val="decimal"/>
      <w:lvlText w:val="%1."/>
      <w:lvlJc w:val="left"/>
      <w:pPr>
        <w:ind w:left="1211" w:hanging="360"/>
      </w:pPr>
    </w:lvl>
    <w:lvl w:ilvl="1">
      <w:start w:val="1"/>
      <w:numFmt w:val="decimal"/>
      <w:lvlText w:val="%1.%2."/>
      <w:lvlJc w:val="left"/>
      <w:pPr>
        <w:ind w:left="1567" w:hanging="432"/>
      </w:pPr>
      <w:rPr>
        <w:color w:val="auto"/>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453A1706"/>
    <w:multiLevelType w:val="hybridMultilevel"/>
    <w:tmpl w:val="D21AE9E2"/>
    <w:lvl w:ilvl="0" w:tplc="03DEADB0">
      <w:numFmt w:val="bullet"/>
      <w:lvlText w:val="–"/>
      <w:lvlJc w:val="left"/>
      <w:pPr>
        <w:ind w:left="396" w:hanging="360"/>
      </w:pPr>
      <w:rPr>
        <w:rFonts w:ascii="Barlow" w:eastAsia="Barlow" w:hAnsi="Barlow" w:cs="Barlow" w:hint="default"/>
      </w:rPr>
    </w:lvl>
    <w:lvl w:ilvl="1" w:tplc="08090003" w:tentative="1">
      <w:start w:val="1"/>
      <w:numFmt w:val="bullet"/>
      <w:lvlText w:val="o"/>
      <w:lvlJc w:val="left"/>
      <w:pPr>
        <w:ind w:left="1116" w:hanging="360"/>
      </w:pPr>
      <w:rPr>
        <w:rFonts w:ascii="Courier New" w:hAnsi="Courier New" w:cs="Courier New" w:hint="default"/>
      </w:rPr>
    </w:lvl>
    <w:lvl w:ilvl="2" w:tplc="08090005" w:tentative="1">
      <w:start w:val="1"/>
      <w:numFmt w:val="bullet"/>
      <w:lvlText w:val=""/>
      <w:lvlJc w:val="left"/>
      <w:pPr>
        <w:ind w:left="1836" w:hanging="360"/>
      </w:pPr>
      <w:rPr>
        <w:rFonts w:ascii="Wingdings" w:hAnsi="Wingdings" w:hint="default"/>
      </w:rPr>
    </w:lvl>
    <w:lvl w:ilvl="3" w:tplc="08090001" w:tentative="1">
      <w:start w:val="1"/>
      <w:numFmt w:val="bullet"/>
      <w:lvlText w:val=""/>
      <w:lvlJc w:val="left"/>
      <w:pPr>
        <w:ind w:left="2556" w:hanging="360"/>
      </w:pPr>
      <w:rPr>
        <w:rFonts w:ascii="Symbol" w:hAnsi="Symbol" w:hint="default"/>
      </w:rPr>
    </w:lvl>
    <w:lvl w:ilvl="4" w:tplc="08090003" w:tentative="1">
      <w:start w:val="1"/>
      <w:numFmt w:val="bullet"/>
      <w:lvlText w:val="o"/>
      <w:lvlJc w:val="left"/>
      <w:pPr>
        <w:ind w:left="3276" w:hanging="360"/>
      </w:pPr>
      <w:rPr>
        <w:rFonts w:ascii="Courier New" w:hAnsi="Courier New" w:cs="Courier New" w:hint="default"/>
      </w:rPr>
    </w:lvl>
    <w:lvl w:ilvl="5" w:tplc="08090005" w:tentative="1">
      <w:start w:val="1"/>
      <w:numFmt w:val="bullet"/>
      <w:lvlText w:val=""/>
      <w:lvlJc w:val="left"/>
      <w:pPr>
        <w:ind w:left="3996" w:hanging="360"/>
      </w:pPr>
      <w:rPr>
        <w:rFonts w:ascii="Wingdings" w:hAnsi="Wingdings" w:hint="default"/>
      </w:rPr>
    </w:lvl>
    <w:lvl w:ilvl="6" w:tplc="08090001" w:tentative="1">
      <w:start w:val="1"/>
      <w:numFmt w:val="bullet"/>
      <w:lvlText w:val=""/>
      <w:lvlJc w:val="left"/>
      <w:pPr>
        <w:ind w:left="4716" w:hanging="360"/>
      </w:pPr>
      <w:rPr>
        <w:rFonts w:ascii="Symbol" w:hAnsi="Symbol" w:hint="default"/>
      </w:rPr>
    </w:lvl>
    <w:lvl w:ilvl="7" w:tplc="08090003" w:tentative="1">
      <w:start w:val="1"/>
      <w:numFmt w:val="bullet"/>
      <w:lvlText w:val="o"/>
      <w:lvlJc w:val="left"/>
      <w:pPr>
        <w:ind w:left="5436" w:hanging="360"/>
      </w:pPr>
      <w:rPr>
        <w:rFonts w:ascii="Courier New" w:hAnsi="Courier New" w:cs="Courier New" w:hint="default"/>
      </w:rPr>
    </w:lvl>
    <w:lvl w:ilvl="8" w:tplc="08090005" w:tentative="1">
      <w:start w:val="1"/>
      <w:numFmt w:val="bullet"/>
      <w:lvlText w:val=""/>
      <w:lvlJc w:val="left"/>
      <w:pPr>
        <w:ind w:left="6156" w:hanging="360"/>
      </w:pPr>
      <w:rPr>
        <w:rFonts w:ascii="Wingdings" w:hAnsi="Wingdings" w:hint="default"/>
      </w:rPr>
    </w:lvl>
  </w:abstractNum>
  <w:abstractNum w:abstractNumId="18" w15:restartNumberingAfterBreak="0">
    <w:nsid w:val="49D952BB"/>
    <w:multiLevelType w:val="multilevel"/>
    <w:tmpl w:val="3616687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BDE383C"/>
    <w:multiLevelType w:val="multilevel"/>
    <w:tmpl w:val="09C413EC"/>
    <w:lvl w:ilvl="0">
      <w:start w:val="3"/>
      <w:numFmt w:val="decimal"/>
      <w:lvlText w:val="%1."/>
      <w:lvlJc w:val="left"/>
      <w:pPr>
        <w:ind w:left="720" w:hanging="360"/>
      </w:pPr>
      <w:rPr>
        <w:rFonts w:hint="default"/>
        <w:u w:val="none"/>
      </w:rPr>
    </w:lvl>
    <w:lvl w:ilvl="1">
      <w:start w:val="1"/>
      <w:numFmt w:val="decimal"/>
      <w:lvlText w:val="%1.%2."/>
      <w:lvlJc w:val="left"/>
      <w:pPr>
        <w:ind w:left="1152" w:hanging="432"/>
      </w:pPr>
      <w:rPr>
        <w:rFonts w:hint="default"/>
        <w:u w:val="none"/>
      </w:rPr>
    </w:lvl>
    <w:lvl w:ilvl="2">
      <w:start w:val="1"/>
      <w:numFmt w:val="decimal"/>
      <w:lvlText w:val="%1.%2.%3."/>
      <w:lvlJc w:val="left"/>
      <w:pPr>
        <w:ind w:left="1584" w:hanging="504"/>
      </w:pPr>
      <w:rPr>
        <w:rFonts w:hint="default"/>
        <w:u w:val="none"/>
      </w:rPr>
    </w:lvl>
    <w:lvl w:ilvl="3">
      <w:start w:val="1"/>
      <w:numFmt w:val="decimal"/>
      <w:lvlText w:val="%1.%2.%3.%4."/>
      <w:lvlJc w:val="left"/>
      <w:pPr>
        <w:ind w:left="2088" w:hanging="648"/>
      </w:pPr>
      <w:rPr>
        <w:rFonts w:hint="default"/>
        <w:u w:val="none"/>
      </w:rPr>
    </w:lvl>
    <w:lvl w:ilvl="4">
      <w:start w:val="1"/>
      <w:numFmt w:val="decimal"/>
      <w:lvlText w:val="%1.%2.%3.%4.%5."/>
      <w:lvlJc w:val="left"/>
      <w:pPr>
        <w:ind w:left="2592" w:hanging="792"/>
      </w:pPr>
      <w:rPr>
        <w:rFonts w:hint="default"/>
        <w:u w:val="none"/>
      </w:rPr>
    </w:lvl>
    <w:lvl w:ilvl="5">
      <w:start w:val="1"/>
      <w:numFmt w:val="decimal"/>
      <w:lvlText w:val="%1.%2.%3.%4.%5.%6."/>
      <w:lvlJc w:val="left"/>
      <w:pPr>
        <w:ind w:left="3096" w:hanging="936"/>
      </w:pPr>
      <w:rPr>
        <w:rFonts w:hint="default"/>
        <w:u w:val="none"/>
      </w:rPr>
    </w:lvl>
    <w:lvl w:ilvl="6">
      <w:start w:val="1"/>
      <w:numFmt w:val="decimal"/>
      <w:lvlText w:val="%1.%2.%3.%4.%5.%6.%7."/>
      <w:lvlJc w:val="left"/>
      <w:pPr>
        <w:ind w:left="3600" w:hanging="1080"/>
      </w:pPr>
      <w:rPr>
        <w:rFonts w:hint="default"/>
        <w:u w:val="none"/>
      </w:rPr>
    </w:lvl>
    <w:lvl w:ilvl="7">
      <w:start w:val="1"/>
      <w:numFmt w:val="decimal"/>
      <w:lvlText w:val="%1.%2.%3.%4.%5.%6.%7.%8."/>
      <w:lvlJc w:val="left"/>
      <w:pPr>
        <w:ind w:left="4104" w:hanging="1224"/>
      </w:pPr>
      <w:rPr>
        <w:rFonts w:hint="default"/>
        <w:u w:val="none"/>
      </w:rPr>
    </w:lvl>
    <w:lvl w:ilvl="8">
      <w:start w:val="1"/>
      <w:numFmt w:val="decimal"/>
      <w:lvlText w:val="%1.%2.%3.%4.%5.%6.%7.%8.%9."/>
      <w:lvlJc w:val="left"/>
      <w:pPr>
        <w:ind w:left="4680" w:hanging="1440"/>
      </w:pPr>
      <w:rPr>
        <w:rFonts w:hint="default"/>
        <w:u w:val="none"/>
      </w:rPr>
    </w:lvl>
  </w:abstractNum>
  <w:abstractNum w:abstractNumId="20" w15:restartNumberingAfterBreak="0">
    <w:nsid w:val="4EAD7FF4"/>
    <w:multiLevelType w:val="multilevel"/>
    <w:tmpl w:val="F2D2E250"/>
    <w:lvl w:ilvl="0">
      <w:start w:val="3"/>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21" w15:restartNumberingAfterBreak="0">
    <w:nsid w:val="50D25B80"/>
    <w:multiLevelType w:val="multilevel"/>
    <w:tmpl w:val="10365E0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59055C6E"/>
    <w:multiLevelType w:val="multilevel"/>
    <w:tmpl w:val="7F26432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5BE824BB"/>
    <w:multiLevelType w:val="multilevel"/>
    <w:tmpl w:val="B8900C98"/>
    <w:lvl w:ilvl="0">
      <w:start w:val="1"/>
      <w:numFmt w:val="decimal"/>
      <w:lvlText w:val="%1."/>
      <w:lvlJc w:val="left"/>
      <w:pPr>
        <w:ind w:left="720" w:hanging="360"/>
      </w:pPr>
    </w:lvl>
    <w:lvl w:ilvl="1">
      <w:start w:val="1"/>
      <w:numFmt w:val="decimal"/>
      <w:lvlText w:val="%1.%2."/>
      <w:lvlJc w:val="left"/>
      <w:pPr>
        <w:ind w:left="72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160" w:hanging="1800"/>
      </w:pPr>
    </w:lvl>
    <w:lvl w:ilvl="8">
      <w:start w:val="1"/>
      <w:numFmt w:val="decimal"/>
      <w:lvlText w:val="%1.%2.%3.%4.%5.%6.%7.%8.%9."/>
      <w:lvlJc w:val="left"/>
      <w:pPr>
        <w:ind w:left="2520" w:hanging="2160"/>
      </w:pPr>
    </w:lvl>
  </w:abstractNum>
  <w:abstractNum w:abstractNumId="24" w15:restartNumberingAfterBreak="0">
    <w:nsid w:val="61787AF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8154555"/>
    <w:multiLevelType w:val="hybridMultilevel"/>
    <w:tmpl w:val="3EA463BC"/>
    <w:lvl w:ilvl="0" w:tplc="08090003">
      <w:start w:val="1"/>
      <w:numFmt w:val="bullet"/>
      <w:lvlText w:val="o"/>
      <w:lvlJc w:val="left"/>
      <w:pPr>
        <w:ind w:left="1077" w:hanging="360"/>
      </w:pPr>
      <w:rPr>
        <w:rFonts w:ascii="Courier New" w:hAnsi="Courier New" w:cs="Courier New"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26" w15:restartNumberingAfterBreak="0">
    <w:nsid w:val="6C3B5EA3"/>
    <w:multiLevelType w:val="hybridMultilevel"/>
    <w:tmpl w:val="D6C0034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1977273"/>
    <w:multiLevelType w:val="multilevel"/>
    <w:tmpl w:val="09C413EC"/>
    <w:lvl w:ilvl="0">
      <w:start w:val="3"/>
      <w:numFmt w:val="decimal"/>
      <w:lvlText w:val="%1."/>
      <w:lvlJc w:val="left"/>
      <w:pPr>
        <w:ind w:left="720" w:hanging="360"/>
      </w:pPr>
      <w:rPr>
        <w:rFonts w:hint="default"/>
        <w:u w:val="none"/>
      </w:rPr>
    </w:lvl>
    <w:lvl w:ilvl="1">
      <w:start w:val="1"/>
      <w:numFmt w:val="decimal"/>
      <w:lvlText w:val="%1.%2."/>
      <w:lvlJc w:val="left"/>
      <w:pPr>
        <w:ind w:left="1152" w:hanging="432"/>
      </w:pPr>
      <w:rPr>
        <w:rFonts w:hint="default"/>
        <w:u w:val="none"/>
      </w:rPr>
    </w:lvl>
    <w:lvl w:ilvl="2">
      <w:start w:val="1"/>
      <w:numFmt w:val="decimal"/>
      <w:lvlText w:val="%1.%2.%3."/>
      <w:lvlJc w:val="left"/>
      <w:pPr>
        <w:ind w:left="1584" w:hanging="504"/>
      </w:pPr>
      <w:rPr>
        <w:rFonts w:hint="default"/>
        <w:u w:val="none"/>
      </w:rPr>
    </w:lvl>
    <w:lvl w:ilvl="3">
      <w:start w:val="1"/>
      <w:numFmt w:val="decimal"/>
      <w:lvlText w:val="%1.%2.%3.%4."/>
      <w:lvlJc w:val="left"/>
      <w:pPr>
        <w:ind w:left="2088" w:hanging="648"/>
      </w:pPr>
      <w:rPr>
        <w:rFonts w:hint="default"/>
        <w:u w:val="none"/>
      </w:rPr>
    </w:lvl>
    <w:lvl w:ilvl="4">
      <w:start w:val="1"/>
      <w:numFmt w:val="decimal"/>
      <w:lvlText w:val="%1.%2.%3.%4.%5."/>
      <w:lvlJc w:val="left"/>
      <w:pPr>
        <w:ind w:left="2592" w:hanging="792"/>
      </w:pPr>
      <w:rPr>
        <w:rFonts w:hint="default"/>
        <w:u w:val="none"/>
      </w:rPr>
    </w:lvl>
    <w:lvl w:ilvl="5">
      <w:start w:val="1"/>
      <w:numFmt w:val="decimal"/>
      <w:lvlText w:val="%1.%2.%3.%4.%5.%6."/>
      <w:lvlJc w:val="left"/>
      <w:pPr>
        <w:ind w:left="3096" w:hanging="936"/>
      </w:pPr>
      <w:rPr>
        <w:rFonts w:hint="default"/>
        <w:u w:val="none"/>
      </w:rPr>
    </w:lvl>
    <w:lvl w:ilvl="6">
      <w:start w:val="1"/>
      <w:numFmt w:val="decimal"/>
      <w:lvlText w:val="%1.%2.%3.%4.%5.%6.%7."/>
      <w:lvlJc w:val="left"/>
      <w:pPr>
        <w:ind w:left="3600" w:hanging="1080"/>
      </w:pPr>
      <w:rPr>
        <w:rFonts w:hint="default"/>
        <w:u w:val="none"/>
      </w:rPr>
    </w:lvl>
    <w:lvl w:ilvl="7">
      <w:start w:val="1"/>
      <w:numFmt w:val="decimal"/>
      <w:lvlText w:val="%1.%2.%3.%4.%5.%6.%7.%8."/>
      <w:lvlJc w:val="left"/>
      <w:pPr>
        <w:ind w:left="4104" w:hanging="1224"/>
      </w:pPr>
      <w:rPr>
        <w:rFonts w:hint="default"/>
        <w:u w:val="none"/>
      </w:rPr>
    </w:lvl>
    <w:lvl w:ilvl="8">
      <w:start w:val="1"/>
      <w:numFmt w:val="decimal"/>
      <w:lvlText w:val="%1.%2.%3.%4.%5.%6.%7.%8.%9."/>
      <w:lvlJc w:val="left"/>
      <w:pPr>
        <w:ind w:left="4680" w:hanging="1440"/>
      </w:pPr>
      <w:rPr>
        <w:rFonts w:hint="default"/>
        <w:u w:val="none"/>
      </w:rPr>
    </w:lvl>
  </w:abstractNum>
  <w:abstractNum w:abstractNumId="28" w15:restartNumberingAfterBreak="0">
    <w:nsid w:val="74581F42"/>
    <w:multiLevelType w:val="multilevel"/>
    <w:tmpl w:val="F2D2E250"/>
    <w:lvl w:ilvl="0">
      <w:start w:val="3"/>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29" w15:restartNumberingAfterBreak="0">
    <w:nsid w:val="77820BFB"/>
    <w:multiLevelType w:val="hybridMultilevel"/>
    <w:tmpl w:val="49D6170A"/>
    <w:lvl w:ilvl="0" w:tplc="D3A62B66">
      <w:start w:val="1"/>
      <w:numFmt w:val="bullet"/>
      <w:lvlText w:val="-"/>
      <w:lvlJc w:val="left"/>
      <w:pPr>
        <w:ind w:left="720" w:hanging="360"/>
      </w:pPr>
      <w:rPr>
        <w:rFonts w:ascii="Barlow" w:eastAsia="Barlow" w:hAnsi="Barlow" w:cs="Barlo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86A5B8F"/>
    <w:multiLevelType w:val="multilevel"/>
    <w:tmpl w:val="8C562498"/>
    <w:lvl w:ilvl="0">
      <w:start w:val="3"/>
      <w:numFmt w:val="decimal"/>
      <w:lvlText w:val="%1."/>
      <w:lvlJc w:val="right"/>
      <w:pPr>
        <w:ind w:left="720" w:hanging="360"/>
      </w:pPr>
      <w:rPr>
        <w:rFonts w:hint="default"/>
        <w:u w:val="none"/>
      </w:rPr>
    </w:lvl>
    <w:lvl w:ilvl="1">
      <w:start w:val="1"/>
      <w:numFmt w:val="decimal"/>
      <w:lvlText w:val="%1.%2."/>
      <w:lvlJc w:val="right"/>
      <w:pPr>
        <w:ind w:left="1440" w:hanging="360"/>
      </w:pPr>
      <w:rPr>
        <w:rFonts w:hint="default"/>
        <w:u w:val="none"/>
      </w:rPr>
    </w:lvl>
    <w:lvl w:ilvl="2">
      <w:start w:val="1"/>
      <w:numFmt w:val="decimal"/>
      <w:lvlText w:val="%1.3."/>
      <w:lvlJc w:val="right"/>
      <w:pPr>
        <w:ind w:left="2160" w:hanging="360"/>
      </w:pPr>
      <w:rPr>
        <w:rFonts w:hint="default"/>
        <w:u w:val="none"/>
      </w:rPr>
    </w:lvl>
    <w:lvl w:ilvl="3">
      <w:start w:val="1"/>
      <w:numFmt w:val="decimal"/>
      <w:lvlText w:val="%1.%2.%3.%4."/>
      <w:lvlJc w:val="right"/>
      <w:pPr>
        <w:ind w:left="2880" w:hanging="360"/>
      </w:pPr>
      <w:rPr>
        <w:rFonts w:hint="default"/>
        <w:u w:val="none"/>
      </w:rPr>
    </w:lvl>
    <w:lvl w:ilvl="4">
      <w:start w:val="1"/>
      <w:numFmt w:val="decimal"/>
      <w:lvlText w:val="%1.%2.%3.%4.%5."/>
      <w:lvlJc w:val="right"/>
      <w:pPr>
        <w:ind w:left="3600" w:hanging="360"/>
      </w:pPr>
      <w:rPr>
        <w:rFonts w:hint="default"/>
        <w:u w:val="none"/>
      </w:rPr>
    </w:lvl>
    <w:lvl w:ilvl="5">
      <w:start w:val="1"/>
      <w:numFmt w:val="decimal"/>
      <w:lvlText w:val="%1.%2.%3.%4.%5.%6."/>
      <w:lvlJc w:val="right"/>
      <w:pPr>
        <w:ind w:left="4320" w:hanging="360"/>
      </w:pPr>
      <w:rPr>
        <w:rFonts w:hint="default"/>
        <w:u w:val="none"/>
      </w:rPr>
    </w:lvl>
    <w:lvl w:ilvl="6">
      <w:start w:val="1"/>
      <w:numFmt w:val="decimal"/>
      <w:lvlText w:val="%1.%2.%3.%4.%5.%6.%7."/>
      <w:lvlJc w:val="right"/>
      <w:pPr>
        <w:ind w:left="5040" w:hanging="360"/>
      </w:pPr>
      <w:rPr>
        <w:rFonts w:hint="default"/>
        <w:u w:val="none"/>
      </w:rPr>
    </w:lvl>
    <w:lvl w:ilvl="7">
      <w:start w:val="1"/>
      <w:numFmt w:val="decimal"/>
      <w:lvlText w:val="%1.%2.%3.%4.%5.%6.%7.%8."/>
      <w:lvlJc w:val="right"/>
      <w:pPr>
        <w:ind w:left="5760" w:hanging="360"/>
      </w:pPr>
      <w:rPr>
        <w:rFonts w:hint="default"/>
        <w:u w:val="none"/>
      </w:rPr>
    </w:lvl>
    <w:lvl w:ilvl="8">
      <w:start w:val="1"/>
      <w:numFmt w:val="decimal"/>
      <w:lvlText w:val="%1.%2.%3.%4.%5.%6.%7.%8.%9."/>
      <w:lvlJc w:val="right"/>
      <w:pPr>
        <w:ind w:left="6480" w:hanging="360"/>
      </w:pPr>
      <w:rPr>
        <w:rFonts w:hint="default"/>
        <w:u w:val="none"/>
      </w:rPr>
    </w:lvl>
  </w:abstractNum>
  <w:num w:numId="1">
    <w:abstractNumId w:val="24"/>
  </w:num>
  <w:num w:numId="2">
    <w:abstractNumId w:val="8"/>
  </w:num>
  <w:num w:numId="3">
    <w:abstractNumId w:val="10"/>
  </w:num>
  <w:num w:numId="4">
    <w:abstractNumId w:val="3"/>
  </w:num>
  <w:num w:numId="5">
    <w:abstractNumId w:val="7"/>
  </w:num>
  <w:num w:numId="6">
    <w:abstractNumId w:val="13"/>
  </w:num>
  <w:num w:numId="7">
    <w:abstractNumId w:val="16"/>
  </w:num>
  <w:num w:numId="8">
    <w:abstractNumId w:val="9"/>
  </w:num>
  <w:num w:numId="9">
    <w:abstractNumId w:val="12"/>
  </w:num>
  <w:num w:numId="10">
    <w:abstractNumId w:val="23"/>
  </w:num>
  <w:num w:numId="11">
    <w:abstractNumId w:val="11"/>
  </w:num>
  <w:num w:numId="12">
    <w:abstractNumId w:val="5"/>
  </w:num>
  <w:num w:numId="13">
    <w:abstractNumId w:val="27"/>
  </w:num>
  <w:num w:numId="14">
    <w:abstractNumId w:val="0"/>
  </w:num>
  <w:num w:numId="15">
    <w:abstractNumId w:val="2"/>
  </w:num>
  <w:num w:numId="16">
    <w:abstractNumId w:val="18"/>
  </w:num>
  <w:num w:numId="17">
    <w:abstractNumId w:val="21"/>
  </w:num>
  <w:num w:numId="18">
    <w:abstractNumId w:val="20"/>
  </w:num>
  <w:num w:numId="19">
    <w:abstractNumId w:val="28"/>
  </w:num>
  <w:num w:numId="20">
    <w:abstractNumId w:val="30"/>
  </w:num>
  <w:num w:numId="21">
    <w:abstractNumId w:val="19"/>
  </w:num>
  <w:num w:numId="22">
    <w:abstractNumId w:val="6"/>
  </w:num>
  <w:num w:numId="23">
    <w:abstractNumId w:val="4"/>
  </w:num>
  <w:num w:numId="24">
    <w:abstractNumId w:val="22"/>
  </w:num>
  <w:num w:numId="25">
    <w:abstractNumId w:val="15"/>
  </w:num>
  <w:num w:numId="26">
    <w:abstractNumId w:val="1"/>
  </w:num>
  <w:num w:numId="27">
    <w:abstractNumId w:val="29"/>
  </w:num>
  <w:num w:numId="28">
    <w:abstractNumId w:val="26"/>
  </w:num>
  <w:num w:numId="29">
    <w:abstractNumId w:val="17"/>
  </w:num>
  <w:num w:numId="30">
    <w:abstractNumId w:val="25"/>
  </w:num>
  <w:num w:numId="3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2CA4"/>
    <w:rsid w:val="00063ABF"/>
    <w:rsid w:val="00080F3C"/>
    <w:rsid w:val="00092444"/>
    <w:rsid w:val="000F777F"/>
    <w:rsid w:val="00105F3A"/>
    <w:rsid w:val="00113F41"/>
    <w:rsid w:val="00114685"/>
    <w:rsid w:val="00143531"/>
    <w:rsid w:val="00147097"/>
    <w:rsid w:val="00163B77"/>
    <w:rsid w:val="00173D24"/>
    <w:rsid w:val="00185937"/>
    <w:rsid w:val="001A2944"/>
    <w:rsid w:val="001C7E60"/>
    <w:rsid w:val="001D34E1"/>
    <w:rsid w:val="001F77C6"/>
    <w:rsid w:val="00253B26"/>
    <w:rsid w:val="00262BA7"/>
    <w:rsid w:val="002713EE"/>
    <w:rsid w:val="002762C7"/>
    <w:rsid w:val="002A7138"/>
    <w:rsid w:val="002D6121"/>
    <w:rsid w:val="002E4A0C"/>
    <w:rsid w:val="00316791"/>
    <w:rsid w:val="003168A2"/>
    <w:rsid w:val="0032073C"/>
    <w:rsid w:val="00320CC3"/>
    <w:rsid w:val="00323500"/>
    <w:rsid w:val="00343570"/>
    <w:rsid w:val="003523FD"/>
    <w:rsid w:val="0037130B"/>
    <w:rsid w:val="003B1AAE"/>
    <w:rsid w:val="003B4A17"/>
    <w:rsid w:val="003F21D3"/>
    <w:rsid w:val="004001D1"/>
    <w:rsid w:val="004A0645"/>
    <w:rsid w:val="004C4B44"/>
    <w:rsid w:val="004F1E0B"/>
    <w:rsid w:val="00503658"/>
    <w:rsid w:val="00535570"/>
    <w:rsid w:val="005501E7"/>
    <w:rsid w:val="00550D75"/>
    <w:rsid w:val="00581F8C"/>
    <w:rsid w:val="00584ACF"/>
    <w:rsid w:val="0058521A"/>
    <w:rsid w:val="00587B34"/>
    <w:rsid w:val="005B298F"/>
    <w:rsid w:val="005C1BD1"/>
    <w:rsid w:val="005C4346"/>
    <w:rsid w:val="005D42DD"/>
    <w:rsid w:val="00632A0F"/>
    <w:rsid w:val="006350B7"/>
    <w:rsid w:val="00665EBE"/>
    <w:rsid w:val="00695D3C"/>
    <w:rsid w:val="006A2CA4"/>
    <w:rsid w:val="006B4EC6"/>
    <w:rsid w:val="006B6D9A"/>
    <w:rsid w:val="006C5E44"/>
    <w:rsid w:val="006D5D86"/>
    <w:rsid w:val="006E767E"/>
    <w:rsid w:val="00717EF8"/>
    <w:rsid w:val="00763F5A"/>
    <w:rsid w:val="00774305"/>
    <w:rsid w:val="00774C88"/>
    <w:rsid w:val="00785B6F"/>
    <w:rsid w:val="007E2553"/>
    <w:rsid w:val="007F550B"/>
    <w:rsid w:val="008172D4"/>
    <w:rsid w:val="00820364"/>
    <w:rsid w:val="008B2683"/>
    <w:rsid w:val="008B532C"/>
    <w:rsid w:val="008C472D"/>
    <w:rsid w:val="008F37EE"/>
    <w:rsid w:val="008F5EF7"/>
    <w:rsid w:val="009164C5"/>
    <w:rsid w:val="009E35AA"/>
    <w:rsid w:val="00A43F03"/>
    <w:rsid w:val="00A52A9A"/>
    <w:rsid w:val="00A60BBE"/>
    <w:rsid w:val="00A7024B"/>
    <w:rsid w:val="00A71897"/>
    <w:rsid w:val="00A94E41"/>
    <w:rsid w:val="00AD194A"/>
    <w:rsid w:val="00AF2357"/>
    <w:rsid w:val="00B125AF"/>
    <w:rsid w:val="00B3561D"/>
    <w:rsid w:val="00B4155E"/>
    <w:rsid w:val="00B73589"/>
    <w:rsid w:val="00B95BF3"/>
    <w:rsid w:val="00BC6AD9"/>
    <w:rsid w:val="00BD2007"/>
    <w:rsid w:val="00BD5741"/>
    <w:rsid w:val="00BE11EA"/>
    <w:rsid w:val="00BE3846"/>
    <w:rsid w:val="00C21B46"/>
    <w:rsid w:val="00C34FB9"/>
    <w:rsid w:val="00C6473E"/>
    <w:rsid w:val="00C67EFA"/>
    <w:rsid w:val="00C67F78"/>
    <w:rsid w:val="00CB6D04"/>
    <w:rsid w:val="00CF59EA"/>
    <w:rsid w:val="00D46EDF"/>
    <w:rsid w:val="00D86CA9"/>
    <w:rsid w:val="00DA6227"/>
    <w:rsid w:val="00DD1B9C"/>
    <w:rsid w:val="00E1242A"/>
    <w:rsid w:val="00E14AF2"/>
    <w:rsid w:val="00E4434A"/>
    <w:rsid w:val="00E7753C"/>
    <w:rsid w:val="00EB153F"/>
    <w:rsid w:val="00EC5953"/>
    <w:rsid w:val="00F27ABF"/>
    <w:rsid w:val="00F75A9C"/>
    <w:rsid w:val="00FA1F61"/>
    <w:rsid w:val="00FA368B"/>
    <w:rsid w:val="00FC0F50"/>
    <w:rsid w:val="00FC4FC4"/>
    <w:rsid w:val="00FC71E7"/>
    <w:rsid w:val="00FC7802"/>
    <w:rsid w:val="00FF5235"/>
    <w:rsid w:val="00FF5C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4417F1"/>
  <w15:docId w15:val="{D7763940-2865-40DA-B6B1-A1D5ED8BF3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sr-Latn-M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670298"/>
    <w:pPr>
      <w:spacing w:before="120" w:after="80" w:line="192" w:lineRule="auto"/>
      <w:ind w:left="1134"/>
    </w:pPr>
    <w:rPr>
      <w:rFonts w:eastAsia="Times New Roman" w:cs="Times New Roman"/>
      <w:noProof/>
      <w:spacing w:val="-10"/>
      <w:kern w:val="28"/>
      <w:sz w:val="28"/>
      <w:szCs w:val="40"/>
      <w:lang w:val="en-US"/>
    </w:rPr>
  </w:style>
  <w:style w:type="paragraph" w:styleId="Header">
    <w:name w:val="header"/>
    <w:basedOn w:val="Normal"/>
    <w:link w:val="HeaderChar"/>
    <w:uiPriority w:val="99"/>
    <w:unhideWhenUsed/>
    <w:rsid w:val="00670298"/>
    <w:pPr>
      <w:tabs>
        <w:tab w:val="center" w:pos="4680"/>
        <w:tab w:val="right" w:pos="9360"/>
      </w:tabs>
      <w:spacing w:after="0" w:line="240" w:lineRule="auto"/>
    </w:pPr>
  </w:style>
  <w:style w:type="character" w:customStyle="1" w:styleId="HeaderChar">
    <w:name w:val="Header Char"/>
    <w:basedOn w:val="DefaultParagraphFont"/>
    <w:link w:val="Header"/>
    <w:uiPriority w:val="99"/>
    <w:rsid w:val="00670298"/>
    <w:rPr>
      <w:lang w:val="sr-Latn-ME"/>
    </w:rPr>
  </w:style>
  <w:style w:type="paragraph" w:styleId="Footer">
    <w:name w:val="footer"/>
    <w:basedOn w:val="Normal"/>
    <w:link w:val="FooterChar"/>
    <w:uiPriority w:val="99"/>
    <w:unhideWhenUsed/>
    <w:rsid w:val="00670298"/>
    <w:pPr>
      <w:tabs>
        <w:tab w:val="center" w:pos="4680"/>
        <w:tab w:val="right" w:pos="9360"/>
      </w:tabs>
      <w:spacing w:after="0" w:line="240" w:lineRule="auto"/>
    </w:pPr>
  </w:style>
  <w:style w:type="character" w:customStyle="1" w:styleId="FooterChar">
    <w:name w:val="Footer Char"/>
    <w:basedOn w:val="DefaultParagraphFont"/>
    <w:link w:val="Footer"/>
    <w:uiPriority w:val="99"/>
    <w:rsid w:val="00670298"/>
    <w:rPr>
      <w:lang w:val="sr-Latn-ME"/>
    </w:rPr>
  </w:style>
  <w:style w:type="character" w:customStyle="1" w:styleId="TitleChar">
    <w:name w:val="Title Char"/>
    <w:basedOn w:val="DefaultParagraphFont"/>
    <w:link w:val="Title"/>
    <w:uiPriority w:val="10"/>
    <w:rsid w:val="00670298"/>
    <w:rPr>
      <w:rFonts w:ascii="Calibri" w:eastAsia="Times New Roman" w:hAnsi="Calibri" w:cs="Times New Roman"/>
      <w:noProof/>
      <w:spacing w:val="-10"/>
      <w:kern w:val="28"/>
      <w:sz w:val="28"/>
      <w:szCs w:val="40"/>
    </w:rPr>
  </w:style>
  <w:style w:type="paragraph" w:styleId="ListParagraph">
    <w:name w:val="List Paragraph"/>
    <w:basedOn w:val="Normal"/>
    <w:uiPriority w:val="34"/>
    <w:qFormat/>
    <w:rsid w:val="00670298"/>
    <w:pPr>
      <w:ind w:left="720"/>
      <w:contextualSpacing/>
    </w:pPr>
  </w:style>
  <w:style w:type="character" w:styleId="Strong">
    <w:name w:val="Strong"/>
    <w:basedOn w:val="DefaultParagraphFont"/>
    <w:uiPriority w:val="22"/>
    <w:qFormat/>
    <w:rsid w:val="002C6705"/>
    <w:rPr>
      <w:b/>
      <w:bCs/>
    </w:rPr>
  </w:style>
  <w:style w:type="table" w:styleId="TableGrid">
    <w:name w:val="Table Grid"/>
    <w:basedOn w:val="TableNormal"/>
    <w:uiPriority w:val="39"/>
    <w:qFormat/>
    <w:rsid w:val="00FD1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461355"/>
    <w:rPr>
      <w:sz w:val="16"/>
      <w:szCs w:val="16"/>
    </w:rPr>
  </w:style>
  <w:style w:type="paragraph" w:styleId="CommentText">
    <w:name w:val="annotation text"/>
    <w:basedOn w:val="Normal"/>
    <w:link w:val="CommentTextChar"/>
    <w:uiPriority w:val="99"/>
    <w:semiHidden/>
    <w:unhideWhenUsed/>
    <w:rsid w:val="00461355"/>
    <w:pPr>
      <w:spacing w:line="240" w:lineRule="auto"/>
    </w:pPr>
    <w:rPr>
      <w:sz w:val="20"/>
      <w:szCs w:val="20"/>
    </w:rPr>
  </w:style>
  <w:style w:type="character" w:customStyle="1" w:styleId="CommentTextChar">
    <w:name w:val="Comment Text Char"/>
    <w:basedOn w:val="DefaultParagraphFont"/>
    <w:link w:val="CommentText"/>
    <w:uiPriority w:val="99"/>
    <w:semiHidden/>
    <w:rsid w:val="00461355"/>
    <w:rPr>
      <w:sz w:val="20"/>
      <w:szCs w:val="20"/>
      <w:lang w:val="sr-Latn-ME"/>
    </w:rPr>
  </w:style>
  <w:style w:type="paragraph" w:styleId="CommentSubject">
    <w:name w:val="annotation subject"/>
    <w:basedOn w:val="CommentText"/>
    <w:next w:val="CommentText"/>
    <w:link w:val="CommentSubjectChar"/>
    <w:uiPriority w:val="99"/>
    <w:semiHidden/>
    <w:unhideWhenUsed/>
    <w:rsid w:val="00461355"/>
    <w:rPr>
      <w:b/>
      <w:bCs/>
    </w:rPr>
  </w:style>
  <w:style w:type="character" w:customStyle="1" w:styleId="CommentSubjectChar">
    <w:name w:val="Comment Subject Char"/>
    <w:basedOn w:val="CommentTextChar"/>
    <w:link w:val="CommentSubject"/>
    <w:uiPriority w:val="99"/>
    <w:semiHidden/>
    <w:rsid w:val="00461355"/>
    <w:rPr>
      <w:b/>
      <w:bCs/>
      <w:sz w:val="20"/>
      <w:szCs w:val="20"/>
      <w:lang w:val="sr-Latn-ME"/>
    </w:rPr>
  </w:style>
  <w:style w:type="paragraph" w:styleId="BalloonText">
    <w:name w:val="Balloon Text"/>
    <w:basedOn w:val="Normal"/>
    <w:link w:val="BalloonTextChar"/>
    <w:uiPriority w:val="99"/>
    <w:semiHidden/>
    <w:unhideWhenUsed/>
    <w:rsid w:val="00F8092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80929"/>
    <w:rPr>
      <w:rFonts w:ascii="Segoe UI" w:hAnsi="Segoe UI" w:cs="Segoe UI"/>
      <w:sz w:val="18"/>
      <w:szCs w:val="18"/>
      <w:lang w:val="sr-Latn-ME"/>
    </w:rPr>
  </w:style>
  <w:style w:type="numbering" w:customStyle="1" w:styleId="CurrentList1">
    <w:name w:val="Current List1"/>
    <w:uiPriority w:val="99"/>
    <w:rsid w:val="0088606C"/>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29063941">
      <w:bodyDiv w:val="1"/>
      <w:marLeft w:val="0"/>
      <w:marRight w:val="0"/>
      <w:marTop w:val="0"/>
      <w:marBottom w:val="0"/>
      <w:divBdr>
        <w:top w:val="none" w:sz="0" w:space="0" w:color="auto"/>
        <w:left w:val="none" w:sz="0" w:space="0" w:color="auto"/>
        <w:bottom w:val="none" w:sz="0" w:space="0" w:color="auto"/>
        <w:right w:val="none" w:sz="0" w:space="0" w:color="auto"/>
      </w:divBdr>
    </w:div>
    <w:div w:id="2052146063">
      <w:bodyDiv w:val="1"/>
      <w:marLeft w:val="0"/>
      <w:marRight w:val="0"/>
      <w:marTop w:val="0"/>
      <w:marBottom w:val="0"/>
      <w:divBdr>
        <w:top w:val="none" w:sz="0" w:space="0" w:color="auto"/>
        <w:left w:val="none" w:sz="0" w:space="0" w:color="auto"/>
        <w:bottom w:val="none" w:sz="0" w:space="0" w:color="auto"/>
        <w:right w:val="none" w:sz="0" w:space="0" w:color="auto"/>
      </w:divBdr>
      <w:divsChild>
        <w:div w:id="257258497">
          <w:marLeft w:val="0"/>
          <w:marRight w:val="0"/>
          <w:marTop w:val="0"/>
          <w:marBottom w:val="0"/>
          <w:divBdr>
            <w:top w:val="none" w:sz="0" w:space="0" w:color="auto"/>
            <w:left w:val="none" w:sz="0" w:space="0" w:color="auto"/>
            <w:bottom w:val="none" w:sz="0" w:space="0" w:color="auto"/>
            <w:right w:val="none" w:sz="0" w:space="0" w:color="auto"/>
          </w:divBdr>
          <w:divsChild>
            <w:div w:id="788009272">
              <w:marLeft w:val="0"/>
              <w:marRight w:val="0"/>
              <w:marTop w:val="0"/>
              <w:marBottom w:val="0"/>
              <w:divBdr>
                <w:top w:val="none" w:sz="0" w:space="0" w:color="auto"/>
                <w:left w:val="none" w:sz="0" w:space="0" w:color="auto"/>
                <w:bottom w:val="none" w:sz="0" w:space="0" w:color="auto"/>
                <w:right w:val="none" w:sz="0" w:space="0" w:color="auto"/>
              </w:divBdr>
              <w:divsChild>
                <w:div w:id="814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017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7.jpeg"/></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Paper">
      <a:dk1>
        <a:sysClr val="windowText" lastClr="000000"/>
      </a:dk1>
      <a:lt1>
        <a:sysClr val="window" lastClr="FFFFFF"/>
      </a:lt1>
      <a:dk2>
        <a:srgbClr val="444D26"/>
      </a:dk2>
      <a:lt2>
        <a:srgbClr val="FEFAC9"/>
      </a:lt2>
      <a:accent1>
        <a:srgbClr val="A5B592"/>
      </a:accent1>
      <a:accent2>
        <a:srgbClr val="F3A447"/>
      </a:accent2>
      <a:accent3>
        <a:srgbClr val="E7BC29"/>
      </a:accent3>
      <a:accent4>
        <a:srgbClr val="D092A7"/>
      </a:accent4>
      <a:accent5>
        <a:srgbClr val="9C85C0"/>
      </a:accent5>
      <a:accent6>
        <a:srgbClr val="809EC2"/>
      </a:accent6>
      <a:hlink>
        <a:srgbClr val="8E58B6"/>
      </a:hlink>
      <a:folHlink>
        <a:srgbClr val="7F6F6F"/>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jUUZD6tDn8xy1VIYQSV9n1af4A==">CgMxLjAyCGguZ2pkZ3hzMgloLjMwajB6bGw4AGokChRzdWdnZXN0LmZ6bDBxenplanFhMxIMaGFqbGEgc3RlZGltaiQKFHN1Z2dlc3QudHgybHBwdGdoYnJsEgxoYWpsYSBzdGVkaW1qJAoUc3VnZ2VzdC5udHJsY202M2FmeTQSDGhhamxhIHN0ZWRpbXIhMTlJbVBJNzdna1p4OTZKeUZEbkszTms0bmRUSXlOSTJH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832</TotalTime>
  <Pages>1</Pages>
  <Words>3698</Words>
  <Characters>21085</Characters>
  <Application>Microsoft Office Word</Application>
  <DocSecurity>0</DocSecurity>
  <Lines>175</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account</dc:creator>
  <cp:lastModifiedBy>Maja Radonjić</cp:lastModifiedBy>
  <cp:revision>47</cp:revision>
  <cp:lastPrinted>2024-05-16T17:10:00Z</cp:lastPrinted>
  <dcterms:created xsi:type="dcterms:W3CDTF">2024-02-14T00:08:00Z</dcterms:created>
  <dcterms:modified xsi:type="dcterms:W3CDTF">2024-05-16T17:11:00Z</dcterms:modified>
</cp:coreProperties>
</file>